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120" w:type="dxa"/>
        <w:tblBorders>
          <w:top w:val="nil"/>
          <w:left w:val="nil"/>
          <w:right w:val="nil"/>
        </w:tblBorders>
        <w:tblLayout w:type="fixed"/>
        <w:tblLook w:val="0000"/>
      </w:tblPr>
      <w:tblGrid>
        <w:gridCol w:w="20120"/>
      </w:tblGrid>
      <w:tr w:rsidR="00803D33" w:rsidRPr="00D41974" w:rsidTr="00153C3F">
        <w:tc>
          <w:tcPr>
            <w:tcW w:w="20120" w:type="dxa"/>
          </w:tcPr>
          <w:p w:rsidR="00D41974" w:rsidRPr="00B115B2" w:rsidRDefault="00D41974">
            <w:pPr>
              <w:widowControl w:val="0"/>
              <w:autoSpaceDE w:val="0"/>
              <w:autoSpaceDN w:val="0"/>
              <w:adjustRightInd w:val="0"/>
              <w:rPr>
                <w:rFonts w:ascii="Times New Roman" w:hAnsi="Times New Roman" w:cs="Times New Roman"/>
                <w:lang w:val="es-ES"/>
              </w:rPr>
            </w:pPr>
            <w:r w:rsidRPr="00D41974">
              <w:rPr>
                <w:rFonts w:ascii="Times New Roman" w:hAnsi="Times New Roman" w:cs="Times New Roman"/>
                <w:noProof/>
                <w:lang w:val="es-ES"/>
              </w:rPr>
              <w:drawing>
                <wp:inline distT="0" distB="0" distL="0" distR="0">
                  <wp:extent cx="1121410" cy="1121410"/>
                  <wp:effectExtent l="0" t="0" r="0" b="0"/>
                  <wp:docPr id="1" name="Imagen 1" descr="LogotipoAE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AEDV"/>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21410" cy="1121410"/>
                          </a:xfrm>
                          <a:prstGeom prst="rect">
                            <a:avLst/>
                          </a:prstGeom>
                          <a:noFill/>
                          <a:ln>
                            <a:noFill/>
                          </a:ln>
                        </pic:spPr>
                      </pic:pic>
                    </a:graphicData>
                  </a:graphic>
                </wp:inline>
              </w:drawing>
            </w:r>
          </w:p>
          <w:p w:rsidR="00D41974" w:rsidRPr="00D41974" w:rsidRDefault="00D41974">
            <w:pPr>
              <w:widowControl w:val="0"/>
              <w:autoSpaceDE w:val="0"/>
              <w:autoSpaceDN w:val="0"/>
              <w:adjustRightInd w:val="0"/>
              <w:rPr>
                <w:rFonts w:ascii="Times New Roman" w:hAnsi="Times New Roman" w:cs="Times New Roman"/>
                <w:lang w:val="es-ES"/>
              </w:rPr>
            </w:pPr>
          </w:p>
          <w:p w:rsidR="00D41974" w:rsidRPr="00D41974" w:rsidRDefault="00B115B2">
            <w:pPr>
              <w:widowControl w:val="0"/>
              <w:autoSpaceDE w:val="0"/>
              <w:autoSpaceDN w:val="0"/>
              <w:adjustRightInd w:val="0"/>
              <w:rPr>
                <w:rFonts w:ascii="Times New Roman" w:hAnsi="Times New Roman" w:cs="Times New Roman"/>
                <w:lang w:val="es-ES"/>
              </w:rPr>
            </w:pPr>
            <w:r>
              <w:rPr>
                <w:rFonts w:ascii="Times New Roman" w:hAnsi="Times New Roman" w:cs="Times New Roman"/>
                <w:lang w:val="es-ES"/>
              </w:rPr>
              <w:t xml:space="preserve">                               Noviembre</w:t>
            </w:r>
            <w:r w:rsidR="00D41974" w:rsidRPr="00D41974">
              <w:rPr>
                <w:rFonts w:ascii="Times New Roman" w:hAnsi="Times New Roman" w:cs="Times New Roman"/>
                <w:lang w:val="es-ES"/>
              </w:rPr>
              <w:t>, 2013.</w:t>
            </w:r>
          </w:p>
          <w:p w:rsidR="00D41974" w:rsidRPr="00D41974" w:rsidRDefault="00D41974">
            <w:pPr>
              <w:widowControl w:val="0"/>
              <w:autoSpaceDE w:val="0"/>
              <w:autoSpaceDN w:val="0"/>
              <w:adjustRightInd w:val="0"/>
              <w:rPr>
                <w:rFonts w:ascii="Times New Roman" w:hAnsi="Times New Roman" w:cs="Times New Roman"/>
                <w:lang w:val="es-ES"/>
              </w:rPr>
            </w:pPr>
          </w:p>
          <w:p w:rsidR="00B115B2" w:rsidRDefault="00B115B2">
            <w:pPr>
              <w:widowControl w:val="0"/>
              <w:autoSpaceDE w:val="0"/>
              <w:autoSpaceDN w:val="0"/>
              <w:adjustRightInd w:val="0"/>
              <w:rPr>
                <w:rFonts w:ascii="Times New Roman" w:hAnsi="Times New Roman" w:cs="Times New Roman"/>
                <w:b/>
                <w:color w:val="4F81BD" w:themeColor="accent1"/>
                <w:lang w:val="es-ES"/>
              </w:rPr>
            </w:pPr>
            <w:r>
              <w:rPr>
                <w:rFonts w:ascii="Times New Roman" w:hAnsi="Times New Roman" w:cs="Times New Roman"/>
                <w:b/>
                <w:color w:val="4F81BD" w:themeColor="accent1"/>
                <w:lang w:val="es-ES"/>
              </w:rPr>
              <w:t xml:space="preserve">XXV REUNIÓN DEL GEDET (GRUPO ESPAÑOL DE DERMATOLOGÍA </w:t>
            </w:r>
          </w:p>
          <w:p w:rsidR="00B115B2" w:rsidRDefault="00B115B2">
            <w:pPr>
              <w:widowControl w:val="0"/>
              <w:autoSpaceDE w:val="0"/>
              <w:autoSpaceDN w:val="0"/>
              <w:adjustRightInd w:val="0"/>
              <w:rPr>
                <w:rFonts w:ascii="Times New Roman" w:hAnsi="Times New Roman" w:cs="Times New Roman"/>
                <w:b/>
                <w:color w:val="4F81BD" w:themeColor="accent1"/>
                <w:lang w:val="es-ES"/>
              </w:rPr>
            </w:pPr>
            <w:r>
              <w:rPr>
                <w:rFonts w:ascii="Times New Roman" w:hAnsi="Times New Roman" w:cs="Times New Roman"/>
                <w:b/>
                <w:color w:val="4F81BD" w:themeColor="accent1"/>
                <w:lang w:val="es-ES"/>
              </w:rPr>
              <w:t>ESTÉTICA Y TERAPÉIUTICA) DE LA AEDV</w:t>
            </w:r>
          </w:p>
          <w:p w:rsidR="00D41974" w:rsidRPr="00D41974" w:rsidRDefault="00D41974">
            <w:pPr>
              <w:widowControl w:val="0"/>
              <w:autoSpaceDE w:val="0"/>
              <w:autoSpaceDN w:val="0"/>
              <w:adjustRightInd w:val="0"/>
              <w:rPr>
                <w:rFonts w:ascii="Times New Roman" w:hAnsi="Times New Roman" w:cs="Times New Roman"/>
                <w:b/>
                <w:color w:val="4F81BD" w:themeColor="accent1"/>
                <w:lang w:val="es-ES"/>
              </w:rPr>
            </w:pPr>
          </w:p>
          <w:p w:rsidR="005D23A1" w:rsidRDefault="005D23A1">
            <w:pPr>
              <w:widowControl w:val="0"/>
              <w:autoSpaceDE w:val="0"/>
              <w:autoSpaceDN w:val="0"/>
              <w:adjustRightInd w:val="0"/>
              <w:rPr>
                <w:rFonts w:ascii="Times New Roman" w:hAnsi="Times New Roman" w:cs="Times New Roman"/>
                <w:b/>
                <w:color w:val="4F81BD" w:themeColor="accent1"/>
                <w:sz w:val="28"/>
                <w:szCs w:val="28"/>
                <w:u w:val="single"/>
                <w:lang w:val="es-ES"/>
              </w:rPr>
            </w:pPr>
          </w:p>
          <w:p w:rsidR="00D41974" w:rsidRPr="00D41974" w:rsidRDefault="00535771">
            <w:pPr>
              <w:widowControl w:val="0"/>
              <w:autoSpaceDE w:val="0"/>
              <w:autoSpaceDN w:val="0"/>
              <w:adjustRightInd w:val="0"/>
              <w:rPr>
                <w:rFonts w:ascii="Times New Roman" w:hAnsi="Times New Roman" w:cs="Times New Roman"/>
                <w:b/>
                <w:color w:val="4F81BD" w:themeColor="accent1"/>
                <w:sz w:val="28"/>
                <w:szCs w:val="28"/>
                <w:u w:val="single"/>
                <w:lang w:val="es-ES"/>
              </w:rPr>
            </w:pPr>
            <w:r>
              <w:rPr>
                <w:rFonts w:ascii="Times New Roman" w:hAnsi="Times New Roman" w:cs="Times New Roman"/>
                <w:b/>
                <w:color w:val="4F81BD" w:themeColor="accent1"/>
                <w:sz w:val="28"/>
                <w:szCs w:val="28"/>
                <w:u w:val="single"/>
                <w:lang w:val="es-ES"/>
              </w:rPr>
              <w:t>REJUVENECIMIENTO DEL CUELLO</w:t>
            </w:r>
            <w:r w:rsidR="00D41974" w:rsidRPr="00D41974">
              <w:rPr>
                <w:rFonts w:ascii="Times New Roman" w:hAnsi="Times New Roman" w:cs="Times New Roman"/>
                <w:b/>
                <w:color w:val="4F81BD" w:themeColor="accent1"/>
                <w:sz w:val="28"/>
                <w:szCs w:val="28"/>
                <w:u w:val="single"/>
                <w:lang w:val="es-ES"/>
              </w:rPr>
              <w:t xml:space="preserve">. </w:t>
            </w:r>
          </w:p>
          <w:p w:rsidR="00535771" w:rsidRDefault="00535771" w:rsidP="00750C7B">
            <w:pPr>
              <w:widowControl w:val="0"/>
              <w:autoSpaceDE w:val="0"/>
              <w:autoSpaceDN w:val="0"/>
              <w:adjustRightInd w:val="0"/>
              <w:rPr>
                <w:rFonts w:ascii="Times New Roman" w:hAnsi="Times New Roman" w:cs="Times New Roman"/>
                <w:color w:val="4F81BD" w:themeColor="accent1"/>
                <w:lang w:val="es-ES"/>
              </w:rPr>
            </w:pPr>
            <w:r>
              <w:rPr>
                <w:rFonts w:ascii="Times New Roman" w:hAnsi="Times New Roman" w:cs="Times New Roman"/>
                <w:color w:val="4F81BD" w:themeColor="accent1"/>
                <w:lang w:val="es-ES"/>
              </w:rPr>
              <w:t xml:space="preserve">Junto a la toxina botulínica, el AH, los Factores de Crecimiento o  el láser CO2 fraccionado, </w:t>
            </w:r>
          </w:p>
          <w:p w:rsidR="005D23A1" w:rsidRDefault="00535771" w:rsidP="00750C7B">
            <w:pPr>
              <w:widowControl w:val="0"/>
              <w:autoSpaceDE w:val="0"/>
              <w:autoSpaceDN w:val="0"/>
              <w:adjustRightInd w:val="0"/>
              <w:rPr>
                <w:rFonts w:ascii="Times New Roman" w:hAnsi="Times New Roman" w:cs="Times New Roman"/>
                <w:color w:val="4F81BD" w:themeColor="accent1"/>
                <w:lang w:val="es-ES"/>
              </w:rPr>
            </w:pPr>
            <w:r>
              <w:rPr>
                <w:rFonts w:ascii="Times New Roman" w:hAnsi="Times New Roman" w:cs="Times New Roman"/>
                <w:color w:val="4F81BD" w:themeColor="accent1"/>
                <w:lang w:val="es-ES"/>
              </w:rPr>
              <w:t xml:space="preserve">el bisturí de radiofrecuencia infiltrado en cada arruga, para combatir las clásicas </w:t>
            </w:r>
            <w:r w:rsidR="005D23A1">
              <w:rPr>
                <w:rFonts w:ascii="Times New Roman" w:hAnsi="Times New Roman" w:cs="Times New Roman"/>
                <w:color w:val="4F81BD" w:themeColor="accent1"/>
                <w:lang w:val="es-ES"/>
              </w:rPr>
              <w:t>“</w:t>
            </w:r>
            <w:r>
              <w:rPr>
                <w:rFonts w:ascii="Times New Roman" w:hAnsi="Times New Roman" w:cs="Times New Roman"/>
                <w:color w:val="4F81BD" w:themeColor="accent1"/>
                <w:lang w:val="es-ES"/>
              </w:rPr>
              <w:t>bandeletas</w:t>
            </w:r>
            <w:r w:rsidR="005D23A1">
              <w:rPr>
                <w:rFonts w:ascii="Times New Roman" w:hAnsi="Times New Roman" w:cs="Times New Roman"/>
                <w:color w:val="4F81BD" w:themeColor="accent1"/>
                <w:lang w:val="es-ES"/>
              </w:rPr>
              <w:t>”</w:t>
            </w:r>
          </w:p>
          <w:p w:rsidR="00803D33" w:rsidRPr="00D41974" w:rsidRDefault="00535771" w:rsidP="008264CF">
            <w:pPr>
              <w:widowControl w:val="0"/>
              <w:autoSpaceDE w:val="0"/>
              <w:autoSpaceDN w:val="0"/>
              <w:adjustRightInd w:val="0"/>
              <w:rPr>
                <w:rFonts w:ascii="Times New Roman" w:hAnsi="Times New Roman" w:cs="Times New Roman"/>
                <w:lang w:val="es-ES"/>
              </w:rPr>
            </w:pPr>
            <w:r>
              <w:rPr>
                <w:rFonts w:ascii="Times New Roman" w:hAnsi="Times New Roman" w:cs="Times New Roman"/>
                <w:color w:val="4F81BD" w:themeColor="accent1"/>
                <w:lang w:val="es-ES"/>
              </w:rPr>
              <w:t>del cuello.</w:t>
            </w:r>
            <w:r w:rsidR="005D23A1">
              <w:rPr>
                <w:rFonts w:ascii="Times New Roman" w:hAnsi="Times New Roman" w:cs="Times New Roman"/>
                <w:color w:val="4F81BD" w:themeColor="accent1"/>
                <w:lang w:val="es-ES"/>
              </w:rPr>
              <w:t xml:space="preserve"> En cuanto a cosmética, Vitamina C pura y retinoides co</w:t>
            </w:r>
            <w:r w:rsidR="008264CF">
              <w:rPr>
                <w:rFonts w:ascii="Times New Roman" w:hAnsi="Times New Roman" w:cs="Times New Roman"/>
                <w:color w:val="4F81BD" w:themeColor="accent1"/>
                <w:lang w:val="es-ES"/>
              </w:rPr>
              <w:t>n</w:t>
            </w:r>
            <w:r w:rsidR="005D23A1">
              <w:rPr>
                <w:rFonts w:ascii="Times New Roman" w:hAnsi="Times New Roman" w:cs="Times New Roman"/>
                <w:color w:val="4F81BD" w:themeColor="accent1"/>
                <w:lang w:val="es-ES"/>
              </w:rPr>
              <w:t>tri</w:t>
            </w:r>
            <w:r w:rsidR="008264CF">
              <w:rPr>
                <w:rFonts w:ascii="Times New Roman" w:hAnsi="Times New Roman" w:cs="Times New Roman"/>
                <w:color w:val="4F81BD" w:themeColor="accent1"/>
                <w:lang w:val="es-ES"/>
              </w:rPr>
              <w:t>b</w:t>
            </w:r>
            <w:r w:rsidR="005D23A1">
              <w:rPr>
                <w:rFonts w:ascii="Times New Roman" w:hAnsi="Times New Roman" w:cs="Times New Roman"/>
                <w:color w:val="4F81BD" w:themeColor="accent1"/>
                <w:lang w:val="es-ES"/>
              </w:rPr>
              <w:t>uyen a su rejuvenecimiento.</w:t>
            </w:r>
          </w:p>
        </w:tc>
      </w:tr>
      <w:tr w:rsidR="00D41974" w:rsidRPr="00D41974" w:rsidTr="00153C3F">
        <w:tc>
          <w:tcPr>
            <w:tcW w:w="20120" w:type="dxa"/>
          </w:tcPr>
          <w:p w:rsidR="00D41974" w:rsidRPr="00D41974" w:rsidRDefault="00D41974">
            <w:pPr>
              <w:widowControl w:val="0"/>
              <w:autoSpaceDE w:val="0"/>
              <w:autoSpaceDN w:val="0"/>
              <w:adjustRightInd w:val="0"/>
              <w:rPr>
                <w:rFonts w:ascii="Times New Roman" w:hAnsi="Times New Roman" w:cs="Times New Roman"/>
                <w:noProof/>
                <w:lang w:val="es-ES"/>
              </w:rPr>
            </w:pPr>
          </w:p>
        </w:tc>
      </w:tr>
      <w:tr w:rsidR="00D41974" w:rsidRPr="00D41974" w:rsidTr="00153C3F">
        <w:tc>
          <w:tcPr>
            <w:tcW w:w="20120" w:type="dxa"/>
          </w:tcPr>
          <w:p w:rsidR="00D41974" w:rsidRPr="00D41974" w:rsidRDefault="00D41974">
            <w:pPr>
              <w:widowControl w:val="0"/>
              <w:autoSpaceDE w:val="0"/>
              <w:autoSpaceDN w:val="0"/>
              <w:adjustRightInd w:val="0"/>
              <w:rPr>
                <w:rFonts w:ascii="Times New Roman" w:hAnsi="Times New Roman" w:cs="Times New Roman"/>
                <w:noProof/>
                <w:lang w:val="es-ES"/>
              </w:rPr>
            </w:pPr>
          </w:p>
        </w:tc>
      </w:tr>
      <w:tr w:rsidR="00D41974" w:rsidRPr="00D41974" w:rsidTr="00153C3F">
        <w:tc>
          <w:tcPr>
            <w:tcW w:w="20120" w:type="dxa"/>
          </w:tcPr>
          <w:p w:rsidR="00D41974" w:rsidRPr="00D41974" w:rsidRDefault="00D41974">
            <w:pPr>
              <w:widowControl w:val="0"/>
              <w:autoSpaceDE w:val="0"/>
              <w:autoSpaceDN w:val="0"/>
              <w:adjustRightInd w:val="0"/>
              <w:rPr>
                <w:rFonts w:ascii="Times New Roman" w:hAnsi="Times New Roman" w:cs="Times New Roman"/>
                <w:noProof/>
                <w:lang w:val="es-ES"/>
              </w:rPr>
            </w:pPr>
          </w:p>
        </w:tc>
      </w:tr>
    </w:tbl>
    <w:p w:rsidR="00153C3F" w:rsidRPr="00D41974" w:rsidRDefault="00153C3F" w:rsidP="00153C3F">
      <w:pPr>
        <w:widowControl w:val="0"/>
        <w:autoSpaceDE w:val="0"/>
        <w:autoSpaceDN w:val="0"/>
        <w:adjustRightInd w:val="0"/>
        <w:rPr>
          <w:rFonts w:ascii="Times New Roman" w:hAnsi="Times New Roman" w:cs="Times New Roman"/>
          <w:lang w:val="es-ES"/>
        </w:rPr>
      </w:pPr>
      <w:r>
        <w:rPr>
          <w:rFonts w:ascii="Times New Roman" w:hAnsi="Times New Roman" w:cs="Times New Roman"/>
          <w:b/>
          <w:color w:val="4F81BD" w:themeColor="accent1"/>
          <w:lang w:val="es-ES"/>
        </w:rPr>
        <w:t>Cuello, por ti sí pasan los años</w:t>
      </w:r>
    </w:p>
    <w:p w:rsidR="00153C3F" w:rsidRDefault="00153C3F" w:rsidP="00153C3F">
      <w:pPr>
        <w:widowControl w:val="0"/>
        <w:autoSpaceDE w:val="0"/>
        <w:autoSpaceDN w:val="0"/>
        <w:adjustRightInd w:val="0"/>
        <w:rPr>
          <w:rFonts w:ascii="Times New Roman" w:hAnsi="Times New Roman" w:cs="Times New Roman"/>
          <w:lang w:val="es-ES"/>
        </w:rPr>
      </w:pPr>
    </w:p>
    <w:p w:rsidR="00153C3F" w:rsidRPr="00535771" w:rsidRDefault="00153C3F" w:rsidP="00153C3F">
      <w:pPr>
        <w:widowControl w:val="0"/>
        <w:autoSpaceDE w:val="0"/>
        <w:autoSpaceDN w:val="0"/>
        <w:adjustRightInd w:val="0"/>
        <w:ind w:firstLine="708"/>
        <w:rPr>
          <w:rFonts w:ascii="Times New Roman" w:hAnsi="Times New Roman" w:cs="Times New Roman"/>
          <w:lang w:val="es-ES"/>
        </w:rPr>
      </w:pPr>
      <w:r w:rsidRPr="00535771">
        <w:rPr>
          <w:rFonts w:ascii="Times New Roman" w:hAnsi="Times New Roman" w:cs="Times New Roman"/>
          <w:lang w:val="es-ES"/>
        </w:rPr>
        <w:t>En el proceso de envejecimiento del cuello, la piel sigue los mismos procesos que cualquier otra área foto</w:t>
      </w:r>
      <w:r w:rsidR="008264CF">
        <w:rPr>
          <w:rFonts w:ascii="Times New Roman" w:hAnsi="Times New Roman" w:cs="Times New Roman"/>
          <w:lang w:val="es-ES"/>
        </w:rPr>
        <w:t>-</w:t>
      </w:r>
      <w:r w:rsidRPr="00535771">
        <w:rPr>
          <w:rFonts w:ascii="Times New Roman" w:hAnsi="Times New Roman" w:cs="Times New Roman"/>
          <w:lang w:val="es-ES"/>
        </w:rPr>
        <w:t>expuesta. Sin embargo  tiene una peculiaridad, la aparición de unas "cuerdas" (bandeletas), fruto del envejecimiento de un fino músculo (platisma), que se encuentra debajo y en íntimo contacto con la piel en sus caras anterior y laterales. Es m</w:t>
      </w:r>
      <w:r w:rsidR="008264CF">
        <w:rPr>
          <w:rFonts w:ascii="Times New Roman" w:hAnsi="Times New Roman" w:cs="Times New Roman"/>
          <w:lang w:val="es-ES"/>
        </w:rPr>
        <w:t>á</w:t>
      </w:r>
      <w:r w:rsidRPr="00535771">
        <w:rPr>
          <w:rFonts w:ascii="Times New Roman" w:hAnsi="Times New Roman" w:cs="Times New Roman"/>
          <w:lang w:val="es-ES"/>
        </w:rPr>
        <w:t>s visible en los movimientos activos de contracción.</w:t>
      </w:r>
    </w:p>
    <w:p w:rsidR="00153C3F" w:rsidRPr="00535771" w:rsidRDefault="00153C3F" w:rsidP="00153C3F">
      <w:pPr>
        <w:widowControl w:val="0"/>
        <w:autoSpaceDE w:val="0"/>
        <w:autoSpaceDN w:val="0"/>
        <w:adjustRightInd w:val="0"/>
        <w:rPr>
          <w:rFonts w:ascii="Times New Roman" w:hAnsi="Times New Roman" w:cs="Times New Roman"/>
        </w:rPr>
      </w:pPr>
    </w:p>
    <w:p w:rsidR="00153C3F" w:rsidRPr="00535771" w:rsidRDefault="00153C3F" w:rsidP="00153C3F">
      <w:pPr>
        <w:widowControl w:val="0"/>
        <w:autoSpaceDE w:val="0"/>
        <w:autoSpaceDN w:val="0"/>
        <w:adjustRightInd w:val="0"/>
        <w:rPr>
          <w:rFonts w:ascii="Times New Roman" w:hAnsi="Times New Roman" w:cs="Times New Roman"/>
        </w:rPr>
      </w:pPr>
    </w:p>
    <w:p w:rsidR="00D41974" w:rsidRPr="00535771" w:rsidRDefault="00A4658E" w:rsidP="00153C3F">
      <w:pPr>
        <w:widowControl w:val="0"/>
        <w:autoSpaceDE w:val="0"/>
        <w:autoSpaceDN w:val="0"/>
        <w:adjustRightInd w:val="0"/>
        <w:rPr>
          <w:rFonts w:ascii="Times New Roman" w:hAnsi="Times New Roman" w:cs="Times New Roman"/>
          <w:lang w:val="es-ES"/>
        </w:rPr>
      </w:pPr>
      <w:r w:rsidRPr="00535771">
        <w:rPr>
          <w:rFonts w:ascii="Times New Roman" w:hAnsi="Times New Roman" w:cs="Times New Roman"/>
          <w:b/>
          <w:color w:val="4F81BD" w:themeColor="accent1"/>
          <w:lang w:val="es-ES"/>
        </w:rPr>
        <w:t>El cuello es el DNI de la persona</w:t>
      </w:r>
    </w:p>
    <w:p w:rsidR="00D41974" w:rsidRPr="00535771" w:rsidRDefault="00D41974" w:rsidP="00803D33">
      <w:pPr>
        <w:widowControl w:val="0"/>
        <w:autoSpaceDE w:val="0"/>
        <w:autoSpaceDN w:val="0"/>
        <w:adjustRightInd w:val="0"/>
        <w:rPr>
          <w:rFonts w:ascii="Times New Roman" w:hAnsi="Times New Roman" w:cs="Times New Roman"/>
          <w:lang w:val="es-ES"/>
        </w:rPr>
      </w:pPr>
    </w:p>
    <w:p w:rsidR="00A4658E" w:rsidRPr="00535771" w:rsidRDefault="00A4658E" w:rsidP="005D23A1">
      <w:pPr>
        <w:ind w:firstLine="708"/>
        <w:rPr>
          <w:rFonts w:ascii="Times New Roman" w:hAnsi="Times New Roman" w:cs="Times New Roman"/>
        </w:rPr>
      </w:pPr>
      <w:r w:rsidRPr="00535771">
        <w:rPr>
          <w:rFonts w:ascii="Times New Roman" w:hAnsi="Times New Roman" w:cs="Times New Roman"/>
        </w:rPr>
        <w:t>En ocasiones observamos caras perfectamente conservadas y rejuvenecidas, que asientan sobre un cuello apergaminado.</w:t>
      </w:r>
    </w:p>
    <w:p w:rsidR="00A4658E" w:rsidRPr="00535771" w:rsidRDefault="00A4658E" w:rsidP="00A4658E">
      <w:pPr>
        <w:rPr>
          <w:rFonts w:ascii="Times New Roman" w:hAnsi="Times New Roman" w:cs="Times New Roman"/>
        </w:rPr>
      </w:pPr>
      <w:r w:rsidRPr="008264CF">
        <w:rPr>
          <w:rFonts w:ascii="Times New Roman" w:hAnsi="Times New Roman" w:cs="Times New Roman"/>
          <w:b/>
        </w:rPr>
        <w:t>El cuello, como las manos,  es  actualmente la mejor fuente de información de la edad real de una persona.</w:t>
      </w:r>
      <w:r w:rsidRPr="00535771">
        <w:rPr>
          <w:rFonts w:ascii="Times New Roman" w:hAnsi="Times New Roman" w:cs="Times New Roman"/>
        </w:rPr>
        <w:t xml:space="preserve">  “Muchos pacientes  se están dando cuenta  de esto y no es infrecuente que nos soliciten ayuda para esconder este dato”, afirma el Dr. Rodríguez Prieto. </w:t>
      </w:r>
    </w:p>
    <w:p w:rsidR="00A4658E" w:rsidRPr="00535771" w:rsidRDefault="00A4658E" w:rsidP="00A4658E">
      <w:pPr>
        <w:rPr>
          <w:rFonts w:ascii="Times New Roman" w:hAnsi="Times New Roman" w:cs="Times New Roman"/>
        </w:rPr>
      </w:pPr>
      <w:r w:rsidRPr="00535771">
        <w:rPr>
          <w:rFonts w:ascii="Times New Roman" w:hAnsi="Times New Roman" w:cs="Times New Roman"/>
        </w:rPr>
        <w:t xml:space="preserve">El rejuvenecimiento del cuello tiene cierto grado de dificultad, tanto por su localización y movilidad, como por sus características anatómicas. Su localización, no siempre expuesta, hace que determinados tratamientos superficiales (láser, </w:t>
      </w:r>
      <w:r w:rsidRPr="008264CF">
        <w:rPr>
          <w:rFonts w:ascii="Times New Roman" w:hAnsi="Times New Roman" w:cs="Times New Roman"/>
          <w:i/>
        </w:rPr>
        <w:t>peeling</w:t>
      </w:r>
      <w:r w:rsidRPr="00535771">
        <w:rPr>
          <w:rFonts w:ascii="Times New Roman" w:hAnsi="Times New Roman" w:cs="Times New Roman"/>
        </w:rPr>
        <w:t>, etc.) sean peor tolerados que cuando se realizan en zonas siempre expuestas, como el rostro. Sus características anatómicas provocan que con mucha frecuencia tengamos que actuar sobre el envejecimiento de las  tres estructuras: piel, grasa y  platisma (músculo del cuello).</w:t>
      </w:r>
    </w:p>
    <w:p w:rsidR="00A4658E" w:rsidRPr="00535771" w:rsidRDefault="00A4658E" w:rsidP="00A4658E">
      <w:pPr>
        <w:rPr>
          <w:rFonts w:ascii="Times New Roman" w:hAnsi="Times New Roman" w:cs="Times New Roman"/>
        </w:rPr>
      </w:pPr>
    </w:p>
    <w:p w:rsidR="005D23A1" w:rsidRDefault="005D23A1" w:rsidP="00A4658E">
      <w:pPr>
        <w:rPr>
          <w:rFonts w:ascii="Times New Roman" w:hAnsi="Times New Roman" w:cs="Times New Roman"/>
          <w:b/>
          <w:color w:val="365F91" w:themeColor="accent1" w:themeShade="BF"/>
        </w:rPr>
      </w:pPr>
    </w:p>
    <w:p w:rsidR="008264CF" w:rsidRDefault="008264CF" w:rsidP="00A4658E">
      <w:pPr>
        <w:rPr>
          <w:rFonts w:ascii="Times New Roman" w:hAnsi="Times New Roman" w:cs="Times New Roman"/>
          <w:b/>
          <w:color w:val="365F91" w:themeColor="accent1" w:themeShade="BF"/>
        </w:rPr>
      </w:pPr>
    </w:p>
    <w:p w:rsidR="008264CF" w:rsidRDefault="008264CF" w:rsidP="00A4658E">
      <w:pPr>
        <w:rPr>
          <w:rFonts w:ascii="Times New Roman" w:hAnsi="Times New Roman" w:cs="Times New Roman"/>
          <w:b/>
          <w:color w:val="365F91" w:themeColor="accent1" w:themeShade="BF"/>
        </w:rPr>
      </w:pPr>
    </w:p>
    <w:p w:rsidR="008264CF" w:rsidRDefault="008264CF" w:rsidP="00A4658E">
      <w:pPr>
        <w:rPr>
          <w:rFonts w:ascii="Times New Roman" w:hAnsi="Times New Roman" w:cs="Times New Roman"/>
          <w:b/>
          <w:color w:val="365F91" w:themeColor="accent1" w:themeShade="BF"/>
        </w:rPr>
      </w:pPr>
    </w:p>
    <w:p w:rsidR="008264CF" w:rsidRDefault="008264CF" w:rsidP="00A4658E">
      <w:pPr>
        <w:rPr>
          <w:rFonts w:ascii="Times New Roman" w:hAnsi="Times New Roman" w:cs="Times New Roman"/>
          <w:b/>
          <w:color w:val="365F91" w:themeColor="accent1" w:themeShade="BF"/>
        </w:rPr>
      </w:pPr>
    </w:p>
    <w:p w:rsidR="008264CF" w:rsidRDefault="008264CF" w:rsidP="00A4658E">
      <w:pPr>
        <w:rPr>
          <w:rFonts w:ascii="Times New Roman" w:hAnsi="Times New Roman" w:cs="Times New Roman"/>
          <w:b/>
          <w:color w:val="365F91" w:themeColor="accent1" w:themeShade="BF"/>
        </w:rPr>
      </w:pPr>
    </w:p>
    <w:p w:rsidR="008264CF" w:rsidRDefault="008264CF" w:rsidP="00A4658E">
      <w:pPr>
        <w:rPr>
          <w:rFonts w:ascii="Times New Roman" w:hAnsi="Times New Roman" w:cs="Times New Roman"/>
          <w:b/>
          <w:color w:val="365F91" w:themeColor="accent1" w:themeShade="BF"/>
        </w:rPr>
      </w:pPr>
    </w:p>
    <w:p w:rsidR="008264CF" w:rsidRDefault="008264CF" w:rsidP="00A4658E">
      <w:pPr>
        <w:rPr>
          <w:rFonts w:ascii="Times New Roman" w:hAnsi="Times New Roman" w:cs="Times New Roman"/>
          <w:b/>
          <w:color w:val="365F91" w:themeColor="accent1" w:themeShade="BF"/>
        </w:rPr>
      </w:pPr>
    </w:p>
    <w:p w:rsidR="00A4658E" w:rsidRPr="00535771" w:rsidRDefault="00A4658E" w:rsidP="00A4658E">
      <w:pPr>
        <w:rPr>
          <w:rFonts w:ascii="Times New Roman" w:hAnsi="Times New Roman" w:cs="Times New Roman"/>
          <w:b/>
          <w:color w:val="365F91" w:themeColor="accent1" w:themeShade="BF"/>
        </w:rPr>
      </w:pPr>
      <w:r w:rsidRPr="00535771">
        <w:rPr>
          <w:rFonts w:ascii="Times New Roman" w:hAnsi="Times New Roman" w:cs="Times New Roman"/>
          <w:b/>
          <w:color w:val="365F91" w:themeColor="accent1" w:themeShade="BF"/>
        </w:rPr>
        <w:t>Arsenal antiedad</w:t>
      </w:r>
    </w:p>
    <w:p w:rsidR="00A4658E" w:rsidRPr="00535771" w:rsidRDefault="00A4658E" w:rsidP="00A4658E">
      <w:pPr>
        <w:rPr>
          <w:rFonts w:ascii="Times New Roman" w:hAnsi="Times New Roman" w:cs="Times New Roman"/>
        </w:rPr>
      </w:pPr>
    </w:p>
    <w:p w:rsidR="005D23A1" w:rsidRDefault="00A4658E" w:rsidP="005D23A1">
      <w:pPr>
        <w:ind w:firstLine="708"/>
        <w:rPr>
          <w:rFonts w:ascii="Times New Roman" w:hAnsi="Times New Roman" w:cs="Times New Roman"/>
        </w:rPr>
      </w:pPr>
      <w:r w:rsidRPr="00535771">
        <w:rPr>
          <w:rFonts w:ascii="Times New Roman" w:hAnsi="Times New Roman" w:cs="Times New Roman"/>
        </w:rPr>
        <w:t xml:space="preserve">Disponemos de distintos  tratamientos para rejuvenecer la piel: radiofrecuencia, láser, luz pulsada, peelings químicos o materiales de relleno. Para eliminar la grasa de la </w:t>
      </w:r>
    </w:p>
    <w:p w:rsidR="00A4658E" w:rsidRPr="00535771" w:rsidRDefault="00A4658E" w:rsidP="005D23A1">
      <w:pPr>
        <w:rPr>
          <w:rFonts w:ascii="Times New Roman" w:hAnsi="Times New Roman" w:cs="Times New Roman"/>
        </w:rPr>
      </w:pPr>
      <w:r w:rsidRPr="00535771">
        <w:rPr>
          <w:rFonts w:ascii="Times New Roman" w:hAnsi="Times New Roman" w:cs="Times New Roman"/>
        </w:rPr>
        <w:t>papada o submandibular  podemos recurrir a la liposucción clásica o asistida (ultrasonidos, láser, etc.) o lipodisolventes (desoxicolato sódico). Podemos tratar las bandeletas del platisma (las cuerdas que aparecen en el centro y los laterales del cuello) por métodos quirúrgicos, como la platismoplastia o “lifting de cuello</w:t>
      </w:r>
      <w:r w:rsidR="008264CF">
        <w:rPr>
          <w:rFonts w:ascii="Times New Roman" w:hAnsi="Times New Roman" w:cs="Times New Roman"/>
        </w:rPr>
        <w:t>”</w:t>
      </w:r>
      <w:r w:rsidRPr="00535771">
        <w:rPr>
          <w:rFonts w:ascii="Times New Roman" w:hAnsi="Times New Roman" w:cs="Times New Roman"/>
        </w:rPr>
        <w:t>, o no quirúrgicos, con toxina botulínica; o intermedios, con hilos de suspensión.</w:t>
      </w:r>
    </w:p>
    <w:p w:rsidR="00A4658E" w:rsidRPr="00535771" w:rsidRDefault="00A4658E" w:rsidP="00A4658E">
      <w:pPr>
        <w:rPr>
          <w:rFonts w:ascii="Times New Roman" w:hAnsi="Times New Roman" w:cs="Times New Roman"/>
        </w:rPr>
      </w:pPr>
      <w:r w:rsidRPr="00535771">
        <w:rPr>
          <w:rFonts w:ascii="Times New Roman" w:hAnsi="Times New Roman" w:cs="Times New Roman"/>
        </w:rPr>
        <w:t xml:space="preserve">El Dr. Rodríguez Prieto presenta la técnica para el tratamiento del envejecimiento del cuello en la que combina la sección microquirúrgica de las bandeletas con  un </w:t>
      </w:r>
      <w:r w:rsidRPr="00DE6E8E">
        <w:rPr>
          <w:rFonts w:ascii="Times New Roman" w:hAnsi="Times New Roman" w:cs="Times New Roman"/>
          <w:i/>
        </w:rPr>
        <w:t>Resurfacing</w:t>
      </w:r>
      <w:r w:rsidRPr="00535771">
        <w:rPr>
          <w:rFonts w:ascii="Times New Roman" w:hAnsi="Times New Roman" w:cs="Times New Roman"/>
        </w:rPr>
        <w:t xml:space="preserve"> de laser CO2 fraccionado.</w:t>
      </w:r>
    </w:p>
    <w:p w:rsidR="00803D33" w:rsidRPr="00535771" w:rsidRDefault="00803D33" w:rsidP="00803D33">
      <w:pPr>
        <w:widowControl w:val="0"/>
        <w:autoSpaceDE w:val="0"/>
        <w:autoSpaceDN w:val="0"/>
        <w:adjustRightInd w:val="0"/>
        <w:rPr>
          <w:rFonts w:ascii="Times New Roman" w:hAnsi="Times New Roman" w:cs="Times New Roman"/>
          <w:lang w:val="es-ES"/>
        </w:rPr>
      </w:pPr>
      <w:r w:rsidRPr="00535771">
        <w:rPr>
          <w:rFonts w:ascii="Times New Roman" w:hAnsi="Times New Roman" w:cs="Times New Roman"/>
          <w:lang w:val="es-ES"/>
        </w:rPr>
        <w:t> </w:t>
      </w:r>
    </w:p>
    <w:p w:rsidR="005D23A1" w:rsidRDefault="005D23A1" w:rsidP="00803D33">
      <w:pPr>
        <w:widowControl w:val="0"/>
        <w:autoSpaceDE w:val="0"/>
        <w:autoSpaceDN w:val="0"/>
        <w:adjustRightInd w:val="0"/>
        <w:rPr>
          <w:rFonts w:ascii="Times New Roman" w:hAnsi="Times New Roman" w:cs="Times New Roman"/>
          <w:b/>
          <w:color w:val="365F91" w:themeColor="accent1" w:themeShade="BF"/>
          <w:lang w:val="es-ES"/>
        </w:rPr>
      </w:pPr>
    </w:p>
    <w:p w:rsidR="00153C3F" w:rsidRPr="00535771" w:rsidRDefault="009B4011" w:rsidP="00803D33">
      <w:pPr>
        <w:widowControl w:val="0"/>
        <w:autoSpaceDE w:val="0"/>
        <w:autoSpaceDN w:val="0"/>
        <w:adjustRightInd w:val="0"/>
        <w:rPr>
          <w:rFonts w:ascii="Times New Roman" w:hAnsi="Times New Roman" w:cs="Times New Roman"/>
          <w:b/>
          <w:color w:val="365F91" w:themeColor="accent1" w:themeShade="BF"/>
          <w:lang w:val="es-ES"/>
        </w:rPr>
      </w:pPr>
      <w:r w:rsidRPr="00535771">
        <w:rPr>
          <w:rFonts w:ascii="Times New Roman" w:hAnsi="Times New Roman" w:cs="Times New Roman"/>
          <w:b/>
          <w:color w:val="365F91" w:themeColor="accent1" w:themeShade="BF"/>
          <w:lang w:val="es-ES"/>
        </w:rPr>
        <w:t>A nivel de piel</w:t>
      </w:r>
    </w:p>
    <w:p w:rsidR="009B4011" w:rsidRPr="00535771" w:rsidRDefault="009B4011" w:rsidP="00153C3F">
      <w:pPr>
        <w:widowControl w:val="0"/>
        <w:autoSpaceDE w:val="0"/>
        <w:autoSpaceDN w:val="0"/>
        <w:adjustRightInd w:val="0"/>
        <w:rPr>
          <w:rFonts w:ascii="Times New Roman" w:hAnsi="Times New Roman" w:cs="Times New Roman"/>
          <w:lang w:val="es-ES"/>
        </w:rPr>
      </w:pPr>
    </w:p>
    <w:p w:rsidR="00153C3F" w:rsidRPr="00535771" w:rsidRDefault="00153C3F" w:rsidP="009B4011">
      <w:pPr>
        <w:widowControl w:val="0"/>
        <w:autoSpaceDE w:val="0"/>
        <w:autoSpaceDN w:val="0"/>
        <w:adjustRightInd w:val="0"/>
        <w:ind w:firstLine="708"/>
        <w:rPr>
          <w:rFonts w:ascii="Times New Roman" w:hAnsi="Times New Roman" w:cs="Times New Roman"/>
          <w:lang w:val="es-ES"/>
        </w:rPr>
      </w:pPr>
      <w:r w:rsidRPr="00535771">
        <w:rPr>
          <w:rFonts w:ascii="Times New Roman" w:hAnsi="Times New Roman" w:cs="Times New Roman"/>
          <w:lang w:val="es-ES"/>
        </w:rPr>
        <w:t xml:space="preserve">“Para rejuvenecer el cuello necesitamos actuar a ambos niveles, el cutáneo y el muscular”, explica el dermatólogo. Para el primero existen diversos procedimientos como peeling, láseres no ablativos o radiofrecuencia, pero yo prefiero el </w:t>
      </w:r>
      <w:r w:rsidRPr="005D23A1">
        <w:rPr>
          <w:rFonts w:ascii="Times New Roman" w:hAnsi="Times New Roman" w:cs="Times New Roman"/>
          <w:b/>
          <w:lang w:val="es-ES"/>
        </w:rPr>
        <w:t>láser de CO2 fraccionado</w:t>
      </w:r>
      <w:r w:rsidRPr="00535771">
        <w:rPr>
          <w:rFonts w:ascii="Times New Roman" w:hAnsi="Times New Roman" w:cs="Times New Roman"/>
          <w:lang w:val="es-ES"/>
        </w:rPr>
        <w:t>. Es una técnica poco agresiva, con un postoperatorio de unos días y perfectamente compatible con la actividad cotidiana. El numero de sesiones es variable, dependiendo del grado de envejecimiento; generalmente entre 1-3, separados por un mes. Con este tratamiento conseguiremos eliminar manchas, arrugas y producir un tensado de toda la piel. El efecto es visible en los primeros días, pero más evidente meses después (gracias a la síntesis de nuevo colágeno). La duración aunque variable, en mi experiencia diría que es todavía recon</w:t>
      </w:r>
      <w:r w:rsidR="009B4011" w:rsidRPr="00535771">
        <w:rPr>
          <w:rFonts w:ascii="Times New Roman" w:hAnsi="Times New Roman" w:cs="Times New Roman"/>
          <w:lang w:val="es-ES"/>
        </w:rPr>
        <w:t>ocible más de tres años después</w:t>
      </w:r>
      <w:r w:rsidRPr="00535771">
        <w:rPr>
          <w:rFonts w:ascii="Times New Roman" w:hAnsi="Times New Roman" w:cs="Times New Roman"/>
          <w:lang w:val="es-ES"/>
        </w:rPr>
        <w:t>. El precio oscila entre 600-800 € por sesión</w:t>
      </w:r>
      <w:r w:rsidR="009B4011" w:rsidRPr="00535771">
        <w:rPr>
          <w:rFonts w:ascii="Times New Roman" w:hAnsi="Times New Roman" w:cs="Times New Roman"/>
          <w:lang w:val="es-ES"/>
        </w:rPr>
        <w:t>”</w:t>
      </w:r>
      <w:r w:rsidRPr="00535771">
        <w:rPr>
          <w:rFonts w:ascii="Times New Roman" w:hAnsi="Times New Roman" w:cs="Times New Roman"/>
          <w:lang w:val="es-ES"/>
        </w:rPr>
        <w:t>.</w:t>
      </w:r>
    </w:p>
    <w:p w:rsidR="009B4011" w:rsidRPr="00535771" w:rsidRDefault="009B4011" w:rsidP="00153C3F">
      <w:pPr>
        <w:widowControl w:val="0"/>
        <w:autoSpaceDE w:val="0"/>
        <w:autoSpaceDN w:val="0"/>
        <w:adjustRightInd w:val="0"/>
        <w:rPr>
          <w:rFonts w:ascii="Times New Roman" w:hAnsi="Times New Roman" w:cs="Times New Roman"/>
          <w:lang w:val="es-ES"/>
        </w:rPr>
      </w:pPr>
    </w:p>
    <w:p w:rsidR="005D23A1" w:rsidRDefault="005D23A1" w:rsidP="00153C3F">
      <w:pPr>
        <w:widowControl w:val="0"/>
        <w:autoSpaceDE w:val="0"/>
        <w:autoSpaceDN w:val="0"/>
        <w:adjustRightInd w:val="0"/>
        <w:rPr>
          <w:rFonts w:ascii="Times New Roman" w:hAnsi="Times New Roman" w:cs="Times New Roman"/>
          <w:b/>
          <w:color w:val="365F91" w:themeColor="accent1" w:themeShade="BF"/>
          <w:lang w:val="es-ES"/>
        </w:rPr>
      </w:pPr>
    </w:p>
    <w:p w:rsidR="009B4011" w:rsidRPr="00535771" w:rsidRDefault="009B4011" w:rsidP="00153C3F">
      <w:pPr>
        <w:widowControl w:val="0"/>
        <w:autoSpaceDE w:val="0"/>
        <w:autoSpaceDN w:val="0"/>
        <w:adjustRightInd w:val="0"/>
        <w:rPr>
          <w:rFonts w:ascii="Times New Roman" w:hAnsi="Times New Roman" w:cs="Times New Roman"/>
          <w:b/>
          <w:color w:val="365F91" w:themeColor="accent1" w:themeShade="BF"/>
          <w:lang w:val="es-ES"/>
        </w:rPr>
      </w:pPr>
      <w:r w:rsidRPr="00535771">
        <w:rPr>
          <w:rFonts w:ascii="Times New Roman" w:hAnsi="Times New Roman" w:cs="Times New Roman"/>
          <w:b/>
          <w:color w:val="365F91" w:themeColor="accent1" w:themeShade="BF"/>
          <w:lang w:val="es-ES"/>
        </w:rPr>
        <w:t>A nivel de músculo: las bandeletas</w:t>
      </w:r>
    </w:p>
    <w:p w:rsidR="00535771" w:rsidRDefault="00535771" w:rsidP="00153C3F">
      <w:pPr>
        <w:widowControl w:val="0"/>
        <w:autoSpaceDE w:val="0"/>
        <w:autoSpaceDN w:val="0"/>
        <w:adjustRightInd w:val="0"/>
        <w:rPr>
          <w:rFonts w:ascii="Times New Roman" w:hAnsi="Times New Roman" w:cs="Times New Roman"/>
          <w:lang w:val="es-ES"/>
        </w:rPr>
      </w:pPr>
    </w:p>
    <w:p w:rsidR="00153C3F" w:rsidRPr="00535771" w:rsidRDefault="009B4011" w:rsidP="00535771">
      <w:pPr>
        <w:widowControl w:val="0"/>
        <w:autoSpaceDE w:val="0"/>
        <w:autoSpaceDN w:val="0"/>
        <w:adjustRightInd w:val="0"/>
        <w:ind w:firstLine="708"/>
        <w:rPr>
          <w:rFonts w:ascii="Times New Roman" w:hAnsi="Times New Roman" w:cs="Times New Roman"/>
          <w:lang w:val="es-ES"/>
        </w:rPr>
      </w:pPr>
      <w:r w:rsidRPr="00535771">
        <w:rPr>
          <w:rFonts w:ascii="Times New Roman" w:hAnsi="Times New Roman" w:cs="Times New Roman"/>
          <w:lang w:val="es-ES"/>
        </w:rPr>
        <w:t>“</w:t>
      </w:r>
      <w:r w:rsidR="00153C3F" w:rsidRPr="00535771">
        <w:rPr>
          <w:rFonts w:ascii="Times New Roman" w:hAnsi="Times New Roman" w:cs="Times New Roman"/>
          <w:lang w:val="es-ES"/>
        </w:rPr>
        <w:t xml:space="preserve">Para eliminar o atenuar las bandeletas del cuello tenemos menos opciones. No quirúrgicas y temporales, como las inyecciones de toxina botulínica, que </w:t>
      </w:r>
      <w:r w:rsidR="008264CF">
        <w:rPr>
          <w:rFonts w:ascii="Times New Roman" w:hAnsi="Times New Roman" w:cs="Times New Roman"/>
          <w:lang w:val="es-ES"/>
        </w:rPr>
        <w:t>obligan a</w:t>
      </w:r>
      <w:r w:rsidR="00153C3F" w:rsidRPr="00535771">
        <w:rPr>
          <w:rFonts w:ascii="Times New Roman" w:hAnsi="Times New Roman" w:cs="Times New Roman"/>
          <w:lang w:val="es-ES"/>
        </w:rPr>
        <w:t xml:space="preserve"> reinyecciones  cada 4-6 meses</w:t>
      </w:r>
      <w:r w:rsidRPr="00535771">
        <w:rPr>
          <w:rFonts w:ascii="Times New Roman" w:hAnsi="Times New Roman" w:cs="Times New Roman"/>
          <w:lang w:val="es-ES"/>
        </w:rPr>
        <w:t>;</w:t>
      </w:r>
      <w:r w:rsidR="00153C3F" w:rsidRPr="00535771">
        <w:rPr>
          <w:rFonts w:ascii="Times New Roman" w:hAnsi="Times New Roman" w:cs="Times New Roman"/>
          <w:lang w:val="es-ES"/>
        </w:rPr>
        <w:t xml:space="preserve"> Semipermanentes, como una platismopl</w:t>
      </w:r>
      <w:r w:rsidRPr="00535771">
        <w:rPr>
          <w:rFonts w:ascii="Times New Roman" w:hAnsi="Times New Roman" w:cs="Times New Roman"/>
          <w:lang w:val="es-ES"/>
        </w:rPr>
        <w:t>a</w:t>
      </w:r>
      <w:r w:rsidR="00153C3F" w:rsidRPr="00535771">
        <w:rPr>
          <w:rFonts w:ascii="Times New Roman" w:hAnsi="Times New Roman" w:cs="Times New Roman"/>
          <w:lang w:val="es-ES"/>
        </w:rPr>
        <w:t>stia quirúrgica</w:t>
      </w:r>
      <w:r w:rsidRPr="00535771">
        <w:rPr>
          <w:rFonts w:ascii="Times New Roman" w:hAnsi="Times New Roman" w:cs="Times New Roman"/>
          <w:lang w:val="es-ES"/>
        </w:rPr>
        <w:t xml:space="preserve"> (el citado lifting de cuello)</w:t>
      </w:r>
      <w:r w:rsidR="00153C3F" w:rsidRPr="00535771">
        <w:rPr>
          <w:rFonts w:ascii="Times New Roman" w:hAnsi="Times New Roman" w:cs="Times New Roman"/>
          <w:lang w:val="es-ES"/>
        </w:rPr>
        <w:t>. Yo</w:t>
      </w:r>
      <w:r w:rsidRPr="00535771">
        <w:rPr>
          <w:rFonts w:ascii="Times New Roman" w:hAnsi="Times New Roman" w:cs="Times New Roman"/>
          <w:lang w:val="es-ES"/>
        </w:rPr>
        <w:t xml:space="preserve"> realizo una técnica quirúrgica</w:t>
      </w:r>
      <w:r w:rsidR="00153C3F" w:rsidRPr="00535771">
        <w:rPr>
          <w:rFonts w:ascii="Times New Roman" w:hAnsi="Times New Roman" w:cs="Times New Roman"/>
          <w:lang w:val="es-ES"/>
        </w:rPr>
        <w:t xml:space="preserve"> mínimamente invasiva que consiste en realizar una incisión, con un </w:t>
      </w:r>
      <w:r w:rsidR="00153C3F" w:rsidRPr="00535771">
        <w:rPr>
          <w:rFonts w:ascii="Times New Roman" w:hAnsi="Times New Roman" w:cs="Times New Roman"/>
          <w:b/>
          <w:lang w:val="es-ES"/>
        </w:rPr>
        <w:t>bisturí de r</w:t>
      </w:r>
      <w:r w:rsidRPr="00535771">
        <w:rPr>
          <w:rFonts w:ascii="Times New Roman" w:hAnsi="Times New Roman" w:cs="Times New Roman"/>
          <w:b/>
          <w:lang w:val="es-ES"/>
        </w:rPr>
        <w:t>adiofrecuencia</w:t>
      </w:r>
      <w:r w:rsidR="00153C3F" w:rsidRPr="00535771">
        <w:rPr>
          <w:rFonts w:ascii="Times New Roman" w:hAnsi="Times New Roman" w:cs="Times New Roman"/>
          <w:lang w:val="es-ES"/>
        </w:rPr>
        <w:t xml:space="preserve"> escondid</w:t>
      </w:r>
      <w:r w:rsidRPr="00535771">
        <w:rPr>
          <w:rFonts w:ascii="Times New Roman" w:hAnsi="Times New Roman" w:cs="Times New Roman"/>
          <w:lang w:val="es-ES"/>
        </w:rPr>
        <w:t>o</w:t>
      </w:r>
      <w:r w:rsidR="00153C3F" w:rsidRPr="00535771">
        <w:rPr>
          <w:rFonts w:ascii="Times New Roman" w:hAnsi="Times New Roman" w:cs="Times New Roman"/>
          <w:lang w:val="es-ES"/>
        </w:rPr>
        <w:t xml:space="preserve"> en una arruga, de menos de 0,5 cm, a distintos niveles, en cada bandeleta, para provocar su relajación. La cicatriz es poco visible, máxime cuando posteriormente utilizo el láser para el fotorejuvencimiento de la piel. El resultado es visible varios años después. El precio ronda en</w:t>
      </w:r>
      <w:r w:rsidR="00535771">
        <w:rPr>
          <w:rFonts w:ascii="Times New Roman" w:hAnsi="Times New Roman" w:cs="Times New Roman"/>
          <w:lang w:val="es-ES"/>
        </w:rPr>
        <w:t xml:space="preserve"> torno a </w:t>
      </w:r>
      <w:r w:rsidR="00153C3F" w:rsidRPr="00535771">
        <w:rPr>
          <w:rFonts w:ascii="Times New Roman" w:hAnsi="Times New Roman" w:cs="Times New Roman"/>
          <w:lang w:val="es-ES"/>
        </w:rPr>
        <w:t>los 800€</w:t>
      </w:r>
      <w:r w:rsidRPr="00535771">
        <w:rPr>
          <w:rFonts w:ascii="Times New Roman" w:hAnsi="Times New Roman" w:cs="Times New Roman"/>
          <w:lang w:val="es-ES"/>
        </w:rPr>
        <w:t>”, añade</w:t>
      </w:r>
      <w:r w:rsidR="00153C3F" w:rsidRPr="00535771">
        <w:rPr>
          <w:rFonts w:ascii="Times New Roman" w:hAnsi="Times New Roman" w:cs="Times New Roman"/>
          <w:lang w:val="es-ES"/>
        </w:rPr>
        <w:t>.</w:t>
      </w:r>
    </w:p>
    <w:p w:rsidR="00153C3F" w:rsidRPr="00535771" w:rsidRDefault="00153C3F" w:rsidP="00803D33">
      <w:pPr>
        <w:widowControl w:val="0"/>
        <w:autoSpaceDE w:val="0"/>
        <w:autoSpaceDN w:val="0"/>
        <w:adjustRightInd w:val="0"/>
        <w:rPr>
          <w:rFonts w:ascii="Times New Roman" w:hAnsi="Times New Roman" w:cs="Times New Roman"/>
          <w:lang w:val="es-ES"/>
        </w:rPr>
      </w:pPr>
    </w:p>
    <w:p w:rsidR="00153C3F" w:rsidRPr="00535771" w:rsidRDefault="00153C3F" w:rsidP="00803D33">
      <w:pPr>
        <w:widowControl w:val="0"/>
        <w:autoSpaceDE w:val="0"/>
        <w:autoSpaceDN w:val="0"/>
        <w:adjustRightInd w:val="0"/>
        <w:rPr>
          <w:rFonts w:ascii="Times New Roman" w:hAnsi="Times New Roman" w:cs="Times New Roman"/>
          <w:lang w:val="es-ES"/>
        </w:rPr>
      </w:pPr>
    </w:p>
    <w:p w:rsidR="00153C3F" w:rsidRPr="00535771" w:rsidRDefault="00153C3F" w:rsidP="00803D33">
      <w:pPr>
        <w:widowControl w:val="0"/>
        <w:autoSpaceDE w:val="0"/>
        <w:autoSpaceDN w:val="0"/>
        <w:adjustRightInd w:val="0"/>
        <w:rPr>
          <w:rFonts w:ascii="Times New Roman" w:hAnsi="Times New Roman" w:cs="Times New Roman"/>
          <w:b/>
          <w:color w:val="365F91" w:themeColor="accent1" w:themeShade="BF"/>
          <w:lang w:val="es-ES"/>
        </w:rPr>
      </w:pPr>
      <w:r w:rsidRPr="00535771">
        <w:rPr>
          <w:rFonts w:ascii="Times New Roman" w:hAnsi="Times New Roman" w:cs="Times New Roman"/>
          <w:b/>
          <w:color w:val="365F91" w:themeColor="accent1" w:themeShade="BF"/>
          <w:lang w:val="es-ES"/>
        </w:rPr>
        <w:t>De rellenos e hilos</w:t>
      </w:r>
    </w:p>
    <w:p w:rsidR="005D23A1" w:rsidRDefault="005D23A1" w:rsidP="009B4011">
      <w:pPr>
        <w:rPr>
          <w:rFonts w:ascii="Times New Roman" w:hAnsi="Times New Roman" w:cs="Times New Roman"/>
          <w:b/>
          <w:lang w:val="es-ES"/>
        </w:rPr>
      </w:pPr>
    </w:p>
    <w:p w:rsidR="00535771" w:rsidRPr="00535771" w:rsidRDefault="00535771" w:rsidP="009B4011">
      <w:pPr>
        <w:rPr>
          <w:rFonts w:ascii="Times New Roman" w:hAnsi="Times New Roman" w:cs="Times New Roman"/>
          <w:lang w:val="es-ES"/>
        </w:rPr>
      </w:pPr>
      <w:r w:rsidRPr="00535771">
        <w:rPr>
          <w:rFonts w:ascii="Times New Roman" w:hAnsi="Times New Roman" w:cs="Times New Roman"/>
          <w:b/>
          <w:lang w:val="es-ES"/>
        </w:rPr>
        <w:t>Rellenos y Plasma:</w:t>
      </w:r>
      <w:r w:rsidRPr="00535771">
        <w:rPr>
          <w:rFonts w:ascii="Times New Roman" w:hAnsi="Times New Roman" w:cs="Times New Roman"/>
          <w:lang w:val="es-ES"/>
        </w:rPr>
        <w:t xml:space="preserve"> El Ácido Hialurónico</w:t>
      </w:r>
      <w:r w:rsidR="009B4011" w:rsidRPr="00535771">
        <w:rPr>
          <w:rFonts w:ascii="Times New Roman" w:hAnsi="Times New Roman" w:cs="Times New Roman"/>
          <w:lang w:val="es-ES"/>
        </w:rPr>
        <w:t xml:space="preserve"> y otras sustancias, como el plasma enriquecido</w:t>
      </w:r>
      <w:r w:rsidRPr="00535771">
        <w:rPr>
          <w:rFonts w:ascii="Times New Roman" w:hAnsi="Times New Roman" w:cs="Times New Roman"/>
          <w:lang w:val="es-ES"/>
        </w:rPr>
        <w:t xml:space="preserve"> con Factores de Crecimiento</w:t>
      </w:r>
      <w:r w:rsidR="009B4011" w:rsidRPr="00535771">
        <w:rPr>
          <w:rFonts w:ascii="Times New Roman" w:hAnsi="Times New Roman" w:cs="Times New Roman"/>
          <w:lang w:val="es-ES"/>
        </w:rPr>
        <w:t xml:space="preserve">, en esta zona, es utilizado </w:t>
      </w:r>
      <w:r w:rsidRPr="00535771">
        <w:rPr>
          <w:rFonts w:ascii="Times New Roman" w:hAnsi="Times New Roman" w:cs="Times New Roman"/>
          <w:lang w:val="es-ES"/>
        </w:rPr>
        <w:t xml:space="preserve">sobre todo </w:t>
      </w:r>
      <w:r w:rsidR="009B4011" w:rsidRPr="00535771">
        <w:rPr>
          <w:rFonts w:ascii="Times New Roman" w:hAnsi="Times New Roman" w:cs="Times New Roman"/>
          <w:lang w:val="es-ES"/>
        </w:rPr>
        <w:t xml:space="preserve">como mesoterapia, para dar una hidratación y luminosidad a la piel. </w:t>
      </w:r>
    </w:p>
    <w:p w:rsidR="008264CF" w:rsidRDefault="008264CF" w:rsidP="009B4011">
      <w:pPr>
        <w:rPr>
          <w:rFonts w:ascii="Times New Roman" w:hAnsi="Times New Roman" w:cs="Times New Roman"/>
          <w:b/>
          <w:lang w:val="es-ES"/>
        </w:rPr>
      </w:pPr>
    </w:p>
    <w:p w:rsidR="008264CF" w:rsidRDefault="008264CF" w:rsidP="009B4011">
      <w:pPr>
        <w:rPr>
          <w:rFonts w:ascii="Times New Roman" w:hAnsi="Times New Roman" w:cs="Times New Roman"/>
          <w:b/>
          <w:lang w:val="es-ES"/>
        </w:rPr>
      </w:pPr>
    </w:p>
    <w:p w:rsidR="009B4011" w:rsidRPr="00535771" w:rsidRDefault="00535771" w:rsidP="009B4011">
      <w:pPr>
        <w:rPr>
          <w:rFonts w:ascii="Times New Roman" w:hAnsi="Times New Roman" w:cs="Times New Roman"/>
          <w:lang w:val="es-ES"/>
        </w:rPr>
      </w:pPr>
      <w:bookmarkStart w:id="0" w:name="_GoBack"/>
      <w:bookmarkEnd w:id="0"/>
      <w:r w:rsidRPr="00535771">
        <w:rPr>
          <w:rFonts w:ascii="Times New Roman" w:hAnsi="Times New Roman" w:cs="Times New Roman"/>
          <w:b/>
          <w:lang w:val="es-ES"/>
        </w:rPr>
        <w:t>Hilos Tensores</w:t>
      </w:r>
      <w:r w:rsidRPr="00535771">
        <w:rPr>
          <w:rFonts w:ascii="Times New Roman" w:hAnsi="Times New Roman" w:cs="Times New Roman"/>
          <w:lang w:val="es-ES"/>
        </w:rPr>
        <w:t xml:space="preserve">: </w:t>
      </w:r>
      <w:r w:rsidR="009B4011" w:rsidRPr="00535771">
        <w:rPr>
          <w:rFonts w:ascii="Times New Roman" w:hAnsi="Times New Roman" w:cs="Times New Roman"/>
          <w:lang w:val="es-ES"/>
        </w:rPr>
        <w:t>Los hilos tensores tienen como objetivo "colgar" los tejidos “descolgados”. Son útiles para redefinir estruct</w:t>
      </w:r>
      <w:r w:rsidRPr="00535771">
        <w:rPr>
          <w:rFonts w:ascii="Times New Roman" w:hAnsi="Times New Roman" w:cs="Times New Roman"/>
          <w:lang w:val="es-ES"/>
        </w:rPr>
        <w:t xml:space="preserve">uras, como el borde mandibular, </w:t>
      </w:r>
      <w:r w:rsidR="009B4011" w:rsidRPr="00535771">
        <w:rPr>
          <w:rFonts w:ascii="Times New Roman" w:hAnsi="Times New Roman" w:cs="Times New Roman"/>
          <w:lang w:val="es-ES"/>
        </w:rPr>
        <w:t>o recoger la piel sobrante de la papada. Son técnicas útiles, muchas veces complementarias, pero que no producen foto</w:t>
      </w:r>
      <w:r w:rsidRPr="00535771">
        <w:rPr>
          <w:rFonts w:ascii="Times New Roman" w:hAnsi="Times New Roman" w:cs="Times New Roman"/>
          <w:lang w:val="es-ES"/>
        </w:rPr>
        <w:t>-</w:t>
      </w:r>
      <w:r w:rsidR="009B4011" w:rsidRPr="00535771">
        <w:rPr>
          <w:rFonts w:ascii="Times New Roman" w:hAnsi="Times New Roman" w:cs="Times New Roman"/>
          <w:lang w:val="es-ES"/>
        </w:rPr>
        <w:t>rejuvenecimiento, ni actúan sobre las bandeletas del cuello</w:t>
      </w:r>
      <w:r w:rsidRPr="00535771">
        <w:rPr>
          <w:rFonts w:ascii="Times New Roman" w:hAnsi="Times New Roman" w:cs="Times New Roman"/>
          <w:lang w:val="es-ES"/>
        </w:rPr>
        <w:t xml:space="preserve"> a un nivel más profundo</w:t>
      </w:r>
      <w:r w:rsidR="009B4011" w:rsidRPr="00535771">
        <w:rPr>
          <w:rFonts w:ascii="Times New Roman" w:hAnsi="Times New Roman" w:cs="Times New Roman"/>
          <w:lang w:val="es-ES"/>
        </w:rPr>
        <w:t>.</w:t>
      </w:r>
    </w:p>
    <w:p w:rsidR="009B4011" w:rsidRPr="00535771" w:rsidRDefault="009B4011" w:rsidP="009B4011">
      <w:pPr>
        <w:rPr>
          <w:rFonts w:ascii="Times New Roman" w:hAnsi="Times New Roman" w:cs="Times New Roman"/>
          <w:lang w:val="es-ES"/>
        </w:rPr>
      </w:pPr>
    </w:p>
    <w:p w:rsidR="00535771" w:rsidRPr="00535771" w:rsidRDefault="00535771" w:rsidP="009B4011">
      <w:pPr>
        <w:rPr>
          <w:rFonts w:ascii="Times New Roman" w:hAnsi="Times New Roman" w:cs="Times New Roman"/>
          <w:b/>
          <w:color w:val="365F91" w:themeColor="accent1" w:themeShade="BF"/>
          <w:lang w:val="es-ES"/>
        </w:rPr>
      </w:pPr>
    </w:p>
    <w:p w:rsidR="005D23A1" w:rsidRDefault="005D23A1" w:rsidP="009B4011">
      <w:pPr>
        <w:rPr>
          <w:rFonts w:ascii="Times New Roman" w:hAnsi="Times New Roman" w:cs="Times New Roman"/>
          <w:b/>
          <w:color w:val="365F91" w:themeColor="accent1" w:themeShade="BF"/>
          <w:lang w:val="es-ES"/>
        </w:rPr>
      </w:pPr>
    </w:p>
    <w:p w:rsidR="009B4011" w:rsidRPr="00535771" w:rsidRDefault="009B4011" w:rsidP="009B4011">
      <w:pPr>
        <w:rPr>
          <w:rFonts w:ascii="Times New Roman" w:hAnsi="Times New Roman" w:cs="Times New Roman"/>
          <w:b/>
          <w:color w:val="365F91" w:themeColor="accent1" w:themeShade="BF"/>
          <w:lang w:val="es-ES"/>
        </w:rPr>
      </w:pPr>
      <w:r w:rsidRPr="00535771">
        <w:rPr>
          <w:rFonts w:ascii="Times New Roman" w:hAnsi="Times New Roman" w:cs="Times New Roman"/>
          <w:b/>
          <w:color w:val="365F91" w:themeColor="accent1" w:themeShade="BF"/>
          <w:lang w:val="es-ES"/>
        </w:rPr>
        <w:t>Cuidados cosméticos</w:t>
      </w:r>
    </w:p>
    <w:p w:rsidR="009B4011" w:rsidRPr="00535771" w:rsidRDefault="009B4011" w:rsidP="009B4011">
      <w:pPr>
        <w:rPr>
          <w:rFonts w:ascii="Times New Roman" w:hAnsi="Times New Roman" w:cs="Times New Roman"/>
          <w:lang w:val="es-ES"/>
        </w:rPr>
      </w:pPr>
    </w:p>
    <w:p w:rsidR="009B4011" w:rsidRPr="000D41E2" w:rsidRDefault="00535771" w:rsidP="009B4011">
      <w:pPr>
        <w:rPr>
          <w:rFonts w:ascii="Helvetica" w:hAnsi="Helvetica" w:cs="Helvetica"/>
          <w:lang w:val="es-ES"/>
        </w:rPr>
      </w:pPr>
      <w:r w:rsidRPr="00535771">
        <w:rPr>
          <w:rFonts w:ascii="Times New Roman" w:hAnsi="Times New Roman" w:cs="Times New Roman"/>
          <w:lang w:val="es-ES"/>
        </w:rPr>
        <w:t>L</w:t>
      </w:r>
      <w:r w:rsidR="009B4011" w:rsidRPr="00535771">
        <w:rPr>
          <w:rFonts w:ascii="Times New Roman" w:hAnsi="Times New Roman" w:cs="Times New Roman"/>
          <w:lang w:val="es-ES"/>
        </w:rPr>
        <w:t>o mas recomendable es el uso frecuente de</w:t>
      </w:r>
      <w:r w:rsidRPr="00535771">
        <w:rPr>
          <w:rFonts w:ascii="Times New Roman" w:hAnsi="Times New Roman" w:cs="Times New Roman"/>
          <w:lang w:val="es-ES"/>
        </w:rPr>
        <w:t>l</w:t>
      </w:r>
      <w:r w:rsidR="009B4011" w:rsidRPr="005D23A1">
        <w:rPr>
          <w:rFonts w:ascii="Times New Roman" w:hAnsi="Times New Roman" w:cs="Times New Roman"/>
          <w:b/>
          <w:lang w:val="es-ES"/>
        </w:rPr>
        <w:t>fotoprotector</w:t>
      </w:r>
      <w:r w:rsidR="009B4011" w:rsidRPr="00535771">
        <w:rPr>
          <w:rFonts w:ascii="Times New Roman" w:hAnsi="Times New Roman" w:cs="Times New Roman"/>
          <w:lang w:val="es-ES"/>
        </w:rPr>
        <w:t xml:space="preserve">, para contrarrestar el efecto de la luz UV sobre el envejecimiento. No </w:t>
      </w:r>
      <w:r w:rsidRPr="00535771">
        <w:rPr>
          <w:rFonts w:ascii="Times New Roman" w:hAnsi="Times New Roman" w:cs="Times New Roman"/>
          <w:lang w:val="es-ES"/>
        </w:rPr>
        <w:t xml:space="preserve">conviene </w:t>
      </w:r>
      <w:r w:rsidR="009B4011" w:rsidRPr="00535771">
        <w:rPr>
          <w:rFonts w:ascii="Times New Roman" w:hAnsi="Times New Roman" w:cs="Times New Roman"/>
          <w:lang w:val="es-ES"/>
        </w:rPr>
        <w:t xml:space="preserve">utilizar productos perfumados para evitar la aparición de esas feas manchas que se localizan en las caras laterales del cuello. </w:t>
      </w:r>
      <w:r w:rsidRPr="00535771">
        <w:rPr>
          <w:rFonts w:ascii="Times New Roman" w:hAnsi="Times New Roman" w:cs="Times New Roman"/>
          <w:lang w:val="es-ES"/>
        </w:rPr>
        <w:t>Por último hay que e</w:t>
      </w:r>
      <w:r w:rsidR="009B4011" w:rsidRPr="00535771">
        <w:rPr>
          <w:rFonts w:ascii="Times New Roman" w:hAnsi="Times New Roman" w:cs="Times New Roman"/>
          <w:lang w:val="es-ES"/>
        </w:rPr>
        <w:t xml:space="preserve">legirproductos que tengan como principios activos </w:t>
      </w:r>
      <w:r w:rsidR="009B4011" w:rsidRPr="005D23A1">
        <w:rPr>
          <w:rFonts w:ascii="Times New Roman" w:hAnsi="Times New Roman" w:cs="Times New Roman"/>
          <w:b/>
          <w:lang w:val="es-ES"/>
        </w:rPr>
        <w:t>retinoides y/o vitamina C pura</w:t>
      </w:r>
      <w:r w:rsidRPr="00535771">
        <w:rPr>
          <w:rFonts w:ascii="Times New Roman" w:hAnsi="Times New Roman" w:cs="Times New Roman"/>
          <w:lang w:val="es-ES"/>
        </w:rPr>
        <w:t>,</w:t>
      </w:r>
      <w:r w:rsidR="009B4011" w:rsidRPr="00535771">
        <w:rPr>
          <w:rFonts w:ascii="Times New Roman" w:hAnsi="Times New Roman" w:cs="Times New Roman"/>
          <w:lang w:val="es-ES"/>
        </w:rPr>
        <w:t xml:space="preserve"> como rejuvenecedores</w:t>
      </w:r>
      <w:r w:rsidR="009B4011">
        <w:rPr>
          <w:rFonts w:ascii="Helvetica" w:hAnsi="Helvetica" w:cs="Helvetica"/>
          <w:lang w:val="es-ES"/>
        </w:rPr>
        <w:t>.</w:t>
      </w:r>
    </w:p>
    <w:p w:rsidR="00750C7B" w:rsidRDefault="00750C7B" w:rsidP="00803D33">
      <w:pPr>
        <w:widowControl w:val="0"/>
        <w:autoSpaceDE w:val="0"/>
        <w:autoSpaceDN w:val="0"/>
        <w:adjustRightInd w:val="0"/>
        <w:rPr>
          <w:rFonts w:ascii="Times New Roman" w:hAnsi="Times New Roman" w:cs="Times New Roman"/>
          <w:b/>
          <w:color w:val="4F81BD" w:themeColor="accent1"/>
          <w:lang w:val="es-ES"/>
        </w:rPr>
      </w:pPr>
    </w:p>
    <w:p w:rsidR="004167C4" w:rsidRPr="005850BC" w:rsidRDefault="004167C4" w:rsidP="005850BC">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cs="Times New Roman"/>
          <w:b/>
          <w:i/>
          <w:color w:val="000000"/>
        </w:rPr>
      </w:pPr>
      <w:r w:rsidRPr="005850BC">
        <w:rPr>
          <w:rFonts w:ascii="Times New Roman" w:hAnsi="Times New Roman" w:cs="Times New Roman"/>
          <w:b/>
          <w:i/>
          <w:color w:val="000000"/>
        </w:rPr>
        <w:t xml:space="preserve">Por </w:t>
      </w:r>
      <w:r w:rsidR="00A4658E">
        <w:rPr>
          <w:rFonts w:ascii="Times New Roman" w:hAnsi="Times New Roman" w:cs="Times New Roman"/>
          <w:b/>
          <w:i/>
          <w:color w:val="000000"/>
        </w:rPr>
        <w:t xml:space="preserve">el Dr. Manuel Ángel Rodríguez Prieto, Jefe Servicio Dermatología Hospital de León </w:t>
      </w:r>
      <w:r w:rsidRPr="005850BC">
        <w:rPr>
          <w:rFonts w:ascii="Times New Roman" w:hAnsi="Times New Roman" w:cs="Times New Roman"/>
          <w:b/>
          <w:i/>
          <w:color w:val="000000"/>
        </w:rPr>
        <w:t>y miembro de la AEDV.</w:t>
      </w:r>
    </w:p>
    <w:p w:rsidR="005850BC" w:rsidRPr="005850BC" w:rsidRDefault="005850BC" w:rsidP="005850BC">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cs="Times New Roman"/>
          <w:b/>
          <w:i/>
          <w:color w:val="000000"/>
        </w:rPr>
      </w:pPr>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cs="Times New Roman"/>
          <w:i/>
        </w:rPr>
      </w:pPr>
      <w:r w:rsidRPr="002C7242">
        <w:rPr>
          <w:rFonts w:ascii="Times New Roman" w:hAnsi="Times New Roman" w:cs="Times New Roman"/>
          <w:b/>
          <w:i/>
        </w:rPr>
        <w:t>*Recuerda añadir siempre junto al nombre del especialista “Miembro de la AEDV (Academia Española de Dermatología).</w:t>
      </w:r>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i/>
        </w:rPr>
      </w:pPr>
      <w:r w:rsidRPr="002C7242">
        <w:rPr>
          <w:rFonts w:ascii="Times New Roman" w:eastAsia="MS Mincho" w:hAnsi="Times New Roman" w:cs="Times New Roman"/>
          <w:b/>
          <w:i/>
        </w:rPr>
        <w:t xml:space="preserve">*Más información en </w:t>
      </w:r>
      <w:hyperlink r:id="rId6" w:history="1">
        <w:r w:rsidRPr="002C7242">
          <w:rPr>
            <w:rFonts w:ascii="Times New Roman" w:eastAsia="MS Mincho" w:hAnsi="Times New Roman" w:cs="Times New Roman"/>
            <w:b/>
            <w:i/>
            <w:color w:val="0000FF"/>
            <w:u w:val="single"/>
          </w:rPr>
          <w:t>www.aedv.es</w:t>
        </w:r>
      </w:hyperlink>
      <w:r w:rsidRPr="002C7242">
        <w:rPr>
          <w:rFonts w:ascii="Times New Roman" w:eastAsia="MS Mincho" w:hAnsi="Times New Roman" w:cs="Times New Roman"/>
          <w:b/>
          <w:i/>
        </w:rPr>
        <w:t>: Actualidad-Notas de prensa/Notas de Congresos y Campañas.</w:t>
      </w:r>
    </w:p>
    <w:p w:rsidR="004167C4" w:rsidRPr="002C7242" w:rsidRDefault="004167C4" w:rsidP="004167C4">
      <w:pPr>
        <w:widowControl w:val="0"/>
        <w:autoSpaceDE w:val="0"/>
        <w:autoSpaceDN w:val="0"/>
        <w:adjustRightInd w:val="0"/>
        <w:rPr>
          <w:rFonts w:ascii="Times New Roman" w:eastAsia="MS Mincho" w:hAnsi="Times New Roman" w:cs="Times New Roman"/>
        </w:rPr>
      </w:pPr>
    </w:p>
    <w:p w:rsidR="004167C4" w:rsidRPr="002C7242" w:rsidRDefault="004167C4" w:rsidP="004167C4">
      <w:pPr>
        <w:rPr>
          <w:rFonts w:ascii="Times New Roman" w:eastAsia="MS Mincho" w:hAnsi="Times New Roman" w:cs="Times New Roman"/>
        </w:rPr>
      </w:pPr>
      <w:r w:rsidRPr="002C7242">
        <w:rPr>
          <w:rFonts w:ascii="Times New Roman" w:eastAsia="MS Mincho" w:hAnsi="Times New Roman" w:cs="Times New Roman"/>
        </w:rPr>
        <w:t>*</w:t>
      </w:r>
      <w:r w:rsidRPr="002C7242">
        <w:rPr>
          <w:rFonts w:ascii="Times New Roman" w:eastAsia="MS Mincho" w:hAnsi="Times New Roman" w:cs="Times New Roman"/>
          <w:i/>
        </w:rPr>
        <w:t>Para ampliar información, no dudes en ponerte en contacto con nosotras:</w:t>
      </w:r>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color w:val="0070C0"/>
        </w:rPr>
      </w:pPr>
      <w:r w:rsidRPr="002C7242">
        <w:rPr>
          <w:rFonts w:ascii="Times New Roman" w:eastAsia="MS Mincho" w:hAnsi="Times New Roman" w:cs="Times New Roman"/>
          <w:color w:val="0070C0"/>
        </w:rPr>
        <w:t>Prensa y Comunicación:</w:t>
      </w:r>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color w:val="4F81BD"/>
          <w:shd w:val="clear" w:color="auto" w:fill="FFFFFF"/>
        </w:rPr>
      </w:pPr>
      <w:r w:rsidRPr="002C7242">
        <w:rPr>
          <w:rFonts w:ascii="Times New Roman" w:eastAsia="MS Mincho" w:hAnsi="Times New Roman" w:cs="Times New Roman"/>
          <w:color w:val="4F81BD"/>
          <w:shd w:val="clear" w:color="auto" w:fill="FFFFFF"/>
        </w:rPr>
        <w:t>Amelia Larrañaga 656 637 729 ame_larra@yahoo.es </w:t>
      </w:r>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color w:val="4F81BD"/>
        </w:rPr>
      </w:pPr>
      <w:r w:rsidRPr="002C7242">
        <w:rPr>
          <w:rFonts w:ascii="Times New Roman" w:eastAsia="MS Mincho" w:hAnsi="Times New Roman" w:cs="Times New Roman"/>
          <w:color w:val="4F81BD"/>
          <w:lang w:val="pt-PT"/>
        </w:rPr>
        <w:t xml:space="preserve">Silvia Capafons 666 501 497 </w:t>
      </w:r>
      <w:hyperlink r:id="rId7" w:tgtFrame="_blank" w:history="1">
        <w:r w:rsidRPr="002C7242">
          <w:rPr>
            <w:rFonts w:ascii="Times New Roman" w:eastAsia="MS Mincho" w:hAnsi="Times New Roman" w:cs="Times New Roman"/>
            <w:color w:val="4F81BD"/>
            <w:lang w:val="pt-PT"/>
          </w:rPr>
          <w:t>silviacapafons@yahoo.es</w:t>
        </w:r>
      </w:hyperlink>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color w:val="4F81BD"/>
        </w:rPr>
      </w:pPr>
      <w:r w:rsidRPr="002C7242">
        <w:rPr>
          <w:rFonts w:ascii="Times New Roman" w:eastAsia="MS Mincho" w:hAnsi="Times New Roman" w:cs="Times New Roman"/>
          <w:color w:val="4F81BD"/>
        </w:rPr>
        <w:t xml:space="preserve">Marián Vilá 630 975 157 </w:t>
      </w:r>
      <w:hyperlink r:id="rId8" w:tgtFrame="_blank" w:history="1">
        <w:r w:rsidRPr="002C7242">
          <w:rPr>
            <w:rFonts w:ascii="Times New Roman" w:eastAsia="MS Mincho" w:hAnsi="Times New Roman" w:cs="Times New Roman"/>
            <w:color w:val="4F81BD"/>
          </w:rPr>
          <w:t>marianvila@yahoo.es</w:t>
        </w:r>
      </w:hyperlink>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rPr>
      </w:pPr>
    </w:p>
    <w:p w:rsidR="004167C4" w:rsidRPr="002C7242" w:rsidRDefault="004167C4" w:rsidP="004167C4">
      <w:pPr>
        <w:widowControl w:val="0"/>
        <w:autoSpaceDE w:val="0"/>
        <w:autoSpaceDN w:val="0"/>
        <w:adjustRightInd w:val="0"/>
        <w:rPr>
          <w:rFonts w:ascii="Times New Roman" w:eastAsia="MS Mincho" w:hAnsi="Times New Roman" w:cs="Times New Roman"/>
        </w:rPr>
      </w:pPr>
    </w:p>
    <w:p w:rsidR="004167C4" w:rsidRPr="002C7242" w:rsidRDefault="004167C4" w:rsidP="004167C4">
      <w:pPr>
        <w:rPr>
          <w:rFonts w:ascii="Times New Roman" w:hAnsi="Times New Roman" w:cs="Times New Roman"/>
        </w:rPr>
      </w:pPr>
    </w:p>
    <w:p w:rsidR="004167C4" w:rsidRPr="002C7242" w:rsidRDefault="004167C4" w:rsidP="004167C4">
      <w:pPr>
        <w:rPr>
          <w:rFonts w:ascii="Times New Roman" w:hAnsi="Times New Roman" w:cs="Times New Roman"/>
        </w:rPr>
      </w:pPr>
    </w:p>
    <w:p w:rsidR="004167C4" w:rsidRPr="002C7242" w:rsidRDefault="004167C4" w:rsidP="004167C4">
      <w:pPr>
        <w:rPr>
          <w:rFonts w:ascii="Times New Roman" w:hAnsi="Times New Roman" w:cs="Times New Roman"/>
        </w:rPr>
      </w:pPr>
    </w:p>
    <w:p w:rsidR="004167C4" w:rsidRPr="002C7242" w:rsidRDefault="004167C4" w:rsidP="004167C4">
      <w:pPr>
        <w:rPr>
          <w:rFonts w:ascii="Times New Roman" w:hAnsi="Times New Roman" w:cs="Times New Roman"/>
        </w:rPr>
      </w:pPr>
    </w:p>
    <w:p w:rsidR="004167C4" w:rsidRPr="002C7242" w:rsidRDefault="004167C4" w:rsidP="004167C4">
      <w:pPr>
        <w:rPr>
          <w:rFonts w:ascii="Times New Roman" w:hAnsi="Times New Roman" w:cs="Times New Roman"/>
        </w:rPr>
      </w:pPr>
    </w:p>
    <w:p w:rsidR="004167C4" w:rsidRPr="00D41974" w:rsidRDefault="004167C4" w:rsidP="00803D33">
      <w:pPr>
        <w:rPr>
          <w:rFonts w:ascii="Times New Roman" w:hAnsi="Times New Roman" w:cs="Times New Roman"/>
        </w:rPr>
      </w:pPr>
    </w:p>
    <w:p w:rsidR="00D41974" w:rsidRDefault="00D41974"/>
    <w:sectPr w:rsidR="00D41974" w:rsidSect="00BF56A5">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425F7"/>
    <w:multiLevelType w:val="hybridMultilevel"/>
    <w:tmpl w:val="3566DA44"/>
    <w:lvl w:ilvl="0" w:tplc="7CF8B76C">
      <w:start w:val="2"/>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compat>
    <w:useFELayout/>
  </w:compat>
  <w:rsids>
    <w:rsidRoot w:val="00803D33"/>
    <w:rsid w:val="00153C3F"/>
    <w:rsid w:val="004167C4"/>
    <w:rsid w:val="00535771"/>
    <w:rsid w:val="005850BC"/>
    <w:rsid w:val="005D23A1"/>
    <w:rsid w:val="006854D2"/>
    <w:rsid w:val="00724BAA"/>
    <w:rsid w:val="00750C7B"/>
    <w:rsid w:val="007F77C4"/>
    <w:rsid w:val="00803D33"/>
    <w:rsid w:val="008264CF"/>
    <w:rsid w:val="008F1505"/>
    <w:rsid w:val="009B4011"/>
    <w:rsid w:val="00A4658E"/>
    <w:rsid w:val="00B115B2"/>
    <w:rsid w:val="00B63604"/>
    <w:rsid w:val="00B73CDD"/>
    <w:rsid w:val="00BF56A5"/>
    <w:rsid w:val="00D41974"/>
    <w:rsid w:val="00DE6E8E"/>
    <w:rsid w:val="00E43F50"/>
    <w:rsid w:val="00EB0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197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1974"/>
    <w:rPr>
      <w:rFonts w:ascii="Lucida Grande" w:hAnsi="Lucida Grande" w:cs="Lucida Grande"/>
      <w:sz w:val="18"/>
      <w:szCs w:val="18"/>
    </w:rPr>
  </w:style>
  <w:style w:type="paragraph" w:styleId="Prrafodelista">
    <w:name w:val="List Paragraph"/>
    <w:basedOn w:val="Normal"/>
    <w:uiPriority w:val="34"/>
    <w:qFormat/>
    <w:rsid w:val="005850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197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1974"/>
    <w:rPr>
      <w:rFonts w:ascii="Lucida Grande" w:hAnsi="Lucida Grande" w:cs="Lucida Grande"/>
      <w:sz w:val="18"/>
      <w:szCs w:val="18"/>
    </w:rPr>
  </w:style>
  <w:style w:type="paragraph" w:styleId="Prrafodelista">
    <w:name w:val="List Paragraph"/>
    <w:basedOn w:val="Normal"/>
    <w:uiPriority w:val="34"/>
    <w:qFormat/>
    <w:rsid w:val="005850B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s.f270.mail.yahoo.com/ym/Compose?To=marianvila@yahoo.es&amp;YY=85766&amp;y5beta=yes&amp;y5beta=yes&amp;order=down&amp;sort=date&amp;pos=0&amp;view=a&amp;head=b" TargetMode="External"/><Relationship Id="rId3" Type="http://schemas.openxmlformats.org/officeDocument/2006/relationships/settings" Target="settings.xml"/><Relationship Id="rId7" Type="http://schemas.openxmlformats.org/officeDocument/2006/relationships/hyperlink" Target="http://es.f270.mail.yahoo.com/ym/Compose?To=silviacapafons@yahoo.es&amp;YY=85766&amp;y5beta=yes&amp;y5beta=yes&amp;order=down&amp;sort=date&amp;pos=0&amp;view=a&amp;head=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dv.es"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5302</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PHILIP J. FRY</cp:lastModifiedBy>
  <cp:revision>2</cp:revision>
  <dcterms:created xsi:type="dcterms:W3CDTF">2013-12-02T11:06:00Z</dcterms:created>
  <dcterms:modified xsi:type="dcterms:W3CDTF">2013-12-02T11:06:00Z</dcterms:modified>
</cp:coreProperties>
</file>