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93D" w:rsidRDefault="005161DD" w:rsidP="0044493D">
      <w:pPr>
        <w:jc w:val="center"/>
      </w:pPr>
      <w:r w:rsidRPr="005161DD">
        <w:rPr>
          <w:noProof/>
          <w:lang w:eastAsia="es-ES"/>
        </w:rPr>
        <w:drawing>
          <wp:inline distT="0" distB="0" distL="0" distR="0">
            <wp:extent cx="971550" cy="971550"/>
            <wp:effectExtent l="0" t="0" r="0" b="0"/>
            <wp:docPr id="4" name="Imagen 4" descr="C:\Users\COMUNICACION\Downloads\LOGO AEDV POSITIV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UNICACION\Downloads\LOGO AEDV POSITIVO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93D" w:rsidRDefault="0084725B" w:rsidP="0044493D">
      <w:pPr>
        <w:pBdr>
          <w:bottom w:val="single" w:sz="4" w:space="1" w:color="auto"/>
        </w:pBd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Edición Curso Tricología Hospital Ramón y Cajal</w:t>
      </w:r>
    </w:p>
    <w:p w:rsidR="004521D8" w:rsidRDefault="00F506C7" w:rsidP="00145579">
      <w:pPr>
        <w:spacing w:line="276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Sergio Vañó: “</w:t>
      </w:r>
      <w:r w:rsidR="004521D8">
        <w:rPr>
          <w:rFonts w:ascii="Arial" w:hAnsi="Arial" w:cs="Arial"/>
          <w:b/>
          <w:sz w:val="30"/>
          <w:szCs w:val="30"/>
        </w:rPr>
        <w:t>el siguiente hito en el tratamiento de la alopecia será la irrupción de las terapias relacionadas con la clonación”</w:t>
      </w:r>
    </w:p>
    <w:p w:rsidR="007A5FC3" w:rsidRDefault="007B08C7" w:rsidP="000978B9">
      <w:pPr>
        <w:pStyle w:val="Prrafodelista"/>
        <w:numPr>
          <w:ilvl w:val="0"/>
          <w:numId w:val="11"/>
        </w:numPr>
        <w:spacing w:line="276" w:lineRule="auto"/>
        <w:ind w:left="-567" w:hanging="142"/>
        <w:jc w:val="center"/>
        <w:rPr>
          <w:rFonts w:ascii="Arial" w:hAnsi="Arial" w:cs="Arial"/>
          <w:sz w:val="20"/>
          <w:szCs w:val="20"/>
        </w:rPr>
      </w:pPr>
      <w:r w:rsidRPr="00F506C7">
        <w:rPr>
          <w:rFonts w:ascii="Arial" w:hAnsi="Arial" w:cs="Arial"/>
          <w:sz w:val="20"/>
          <w:szCs w:val="20"/>
        </w:rPr>
        <w:t xml:space="preserve">   </w:t>
      </w:r>
      <w:r w:rsidR="007A5FC3" w:rsidRPr="007A5FC3">
        <w:rPr>
          <w:rFonts w:ascii="Arial" w:hAnsi="Arial" w:cs="Arial"/>
          <w:color w:val="222222"/>
          <w:sz w:val="19"/>
          <w:szCs w:val="19"/>
          <w:shd w:val="clear" w:color="auto" w:fill="FFFFFF"/>
        </w:rPr>
        <w:t>La tricología es la rama de la Dermatología que se ocupa del diagnóstico y tratamiento de las alopecias</w:t>
      </w:r>
      <w:r w:rsidR="007A5FC3">
        <w:rPr>
          <w:rFonts w:ascii="Arial" w:hAnsi="Arial" w:cs="Arial"/>
          <w:sz w:val="20"/>
          <w:szCs w:val="20"/>
        </w:rPr>
        <w:t>.</w:t>
      </w:r>
    </w:p>
    <w:p w:rsidR="004E3DC9" w:rsidRDefault="008A22D0" w:rsidP="000978B9">
      <w:pPr>
        <w:pStyle w:val="Prrafodelista"/>
        <w:numPr>
          <w:ilvl w:val="0"/>
          <w:numId w:val="11"/>
        </w:numPr>
        <w:spacing w:line="276" w:lineRule="auto"/>
        <w:ind w:left="-567" w:firstLine="28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F506C7" w:rsidRPr="007A5FC3">
        <w:rPr>
          <w:rFonts w:ascii="Arial" w:hAnsi="Arial" w:cs="Arial"/>
          <w:sz w:val="20"/>
          <w:szCs w:val="20"/>
        </w:rPr>
        <w:t xml:space="preserve"> la V </w:t>
      </w:r>
      <w:r>
        <w:rPr>
          <w:rFonts w:ascii="Arial" w:hAnsi="Arial" w:cs="Arial"/>
          <w:sz w:val="20"/>
          <w:szCs w:val="20"/>
        </w:rPr>
        <w:t>E</w:t>
      </w:r>
      <w:r w:rsidR="00F506C7" w:rsidRPr="007A5FC3">
        <w:rPr>
          <w:rFonts w:ascii="Arial" w:hAnsi="Arial" w:cs="Arial"/>
          <w:sz w:val="20"/>
          <w:szCs w:val="20"/>
        </w:rPr>
        <w:t>dición de</w:t>
      </w:r>
      <w:r w:rsidR="009B0C75" w:rsidRPr="007A5FC3">
        <w:rPr>
          <w:rFonts w:ascii="Arial" w:hAnsi="Arial" w:cs="Arial"/>
          <w:sz w:val="20"/>
          <w:szCs w:val="20"/>
        </w:rPr>
        <w:t xml:space="preserve">l </w:t>
      </w:r>
      <w:r>
        <w:rPr>
          <w:rFonts w:ascii="Arial" w:hAnsi="Arial" w:cs="Arial"/>
          <w:sz w:val="20"/>
          <w:szCs w:val="20"/>
        </w:rPr>
        <w:t>C</w:t>
      </w:r>
      <w:r w:rsidR="009B0C75" w:rsidRPr="007A5FC3">
        <w:rPr>
          <w:rFonts w:ascii="Arial" w:hAnsi="Arial" w:cs="Arial"/>
          <w:sz w:val="20"/>
          <w:szCs w:val="20"/>
        </w:rPr>
        <w:t xml:space="preserve">urso </w:t>
      </w:r>
      <w:r w:rsidR="00F506C7" w:rsidRPr="007A5FC3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>T</w:t>
      </w:r>
      <w:r w:rsidR="00F506C7" w:rsidRPr="007A5FC3">
        <w:rPr>
          <w:rFonts w:ascii="Arial" w:hAnsi="Arial" w:cs="Arial"/>
          <w:sz w:val="20"/>
          <w:szCs w:val="20"/>
        </w:rPr>
        <w:t>ricología</w:t>
      </w:r>
      <w:r w:rsidR="007A5FC3" w:rsidRPr="007A5FC3">
        <w:rPr>
          <w:rFonts w:ascii="Arial" w:hAnsi="Arial" w:cs="Arial"/>
          <w:sz w:val="20"/>
          <w:szCs w:val="20"/>
        </w:rPr>
        <w:t>,</w:t>
      </w:r>
      <w:r w:rsidR="007A5FC3" w:rsidRPr="007A5FC3">
        <w:rPr>
          <w:rStyle w:val="m-7138630962378497464bumpedfont15"/>
          <w:rFonts w:ascii="Arial" w:hAnsi="Arial" w:cs="Arial"/>
          <w:color w:val="222222"/>
          <w:sz w:val="19"/>
          <w:szCs w:val="19"/>
        </w:rPr>
        <w:t xml:space="preserve"> retransmitido en directo por streaming,</w:t>
      </w:r>
      <w:r w:rsidR="00F506C7" w:rsidRPr="007A5FC3">
        <w:rPr>
          <w:rFonts w:ascii="Arial" w:hAnsi="Arial" w:cs="Arial"/>
          <w:sz w:val="20"/>
          <w:szCs w:val="20"/>
        </w:rPr>
        <w:t xml:space="preserve"> </w:t>
      </w:r>
      <w:r w:rsidR="007A5FC3" w:rsidRPr="007A5FC3">
        <w:rPr>
          <w:rFonts w:ascii="Arial" w:hAnsi="Arial" w:cs="Arial"/>
          <w:sz w:val="20"/>
          <w:szCs w:val="20"/>
        </w:rPr>
        <w:t>han asistido más de 200 dermatólogos</w:t>
      </w:r>
      <w:r w:rsidR="00430798">
        <w:rPr>
          <w:rFonts w:ascii="Arial" w:hAnsi="Arial" w:cs="Arial"/>
          <w:sz w:val="20"/>
          <w:szCs w:val="20"/>
        </w:rPr>
        <w:t xml:space="preserve"> y han estado presentes los mayores expertos en alopecia</w:t>
      </w:r>
      <w:r w:rsidR="007A5FC3" w:rsidRPr="007A5FC3">
        <w:rPr>
          <w:rFonts w:ascii="Arial" w:hAnsi="Arial" w:cs="Arial"/>
          <w:sz w:val="20"/>
          <w:szCs w:val="20"/>
        </w:rPr>
        <w:t>.</w:t>
      </w:r>
    </w:p>
    <w:p w:rsidR="00206661" w:rsidRPr="00A31927" w:rsidRDefault="00206661" w:rsidP="007A5FC3">
      <w:pPr>
        <w:pStyle w:val="Prrafodelista"/>
        <w:numPr>
          <w:ilvl w:val="0"/>
          <w:numId w:val="11"/>
        </w:numPr>
        <w:spacing w:line="276" w:lineRule="auto"/>
        <w:ind w:left="-142" w:hanging="142"/>
        <w:jc w:val="center"/>
        <w:rPr>
          <w:rStyle w:val="m-7138630962378497464bumpedfont15"/>
          <w:rFonts w:ascii="Arial" w:hAnsi="Arial" w:cs="Arial"/>
          <w:sz w:val="20"/>
          <w:szCs w:val="20"/>
        </w:rPr>
      </w:pPr>
      <w:r>
        <w:rPr>
          <w:rStyle w:val="m-7138630962378497464bumpedfont15"/>
          <w:rFonts w:ascii="Arial" w:hAnsi="Arial" w:cs="Arial"/>
          <w:color w:val="222222"/>
          <w:sz w:val="19"/>
          <w:szCs w:val="19"/>
        </w:rPr>
        <w:t xml:space="preserve">Según el Dr. </w:t>
      </w:r>
      <w:r w:rsidR="00430798">
        <w:rPr>
          <w:rStyle w:val="m-7138630962378497464bumpedfont15"/>
          <w:rFonts w:ascii="Arial" w:hAnsi="Arial" w:cs="Arial"/>
          <w:color w:val="222222"/>
          <w:sz w:val="19"/>
          <w:szCs w:val="19"/>
        </w:rPr>
        <w:t xml:space="preserve">Sergio </w:t>
      </w:r>
      <w:r>
        <w:rPr>
          <w:rStyle w:val="m-7138630962378497464bumpedfont15"/>
          <w:rFonts w:ascii="Arial" w:hAnsi="Arial" w:cs="Arial"/>
          <w:color w:val="222222"/>
          <w:sz w:val="19"/>
          <w:szCs w:val="19"/>
        </w:rPr>
        <w:t xml:space="preserve">Vañó, Miembro de la AEDV, </w:t>
      </w:r>
      <w:r w:rsidR="008A22D0">
        <w:rPr>
          <w:rStyle w:val="m-7138630962378497464bumpedfont15"/>
          <w:rFonts w:ascii="Arial" w:hAnsi="Arial" w:cs="Arial"/>
          <w:color w:val="222222"/>
          <w:sz w:val="19"/>
          <w:szCs w:val="19"/>
        </w:rPr>
        <w:t>“</w:t>
      </w:r>
      <w:r>
        <w:rPr>
          <w:rStyle w:val="m-7138630962378497464bumpedfont15"/>
          <w:rFonts w:ascii="Arial" w:hAnsi="Arial" w:cs="Arial"/>
          <w:color w:val="222222"/>
          <w:sz w:val="19"/>
          <w:szCs w:val="19"/>
        </w:rPr>
        <w:t>destacan las investigaciones en nuevas vías de utilización</w:t>
      </w:r>
      <w:r w:rsidR="008A22D0">
        <w:rPr>
          <w:rStyle w:val="m-7138630962378497464bumpedfont15"/>
          <w:rFonts w:ascii="Arial" w:hAnsi="Arial" w:cs="Arial"/>
          <w:color w:val="222222"/>
          <w:sz w:val="19"/>
          <w:szCs w:val="19"/>
        </w:rPr>
        <w:t xml:space="preserve"> de los fármacos antiandrógenos</w:t>
      </w:r>
      <w:r>
        <w:rPr>
          <w:rStyle w:val="m-7138630962378497464bumpedfont15"/>
          <w:rFonts w:ascii="Arial" w:hAnsi="Arial" w:cs="Arial"/>
          <w:color w:val="222222"/>
          <w:sz w:val="19"/>
          <w:szCs w:val="19"/>
        </w:rPr>
        <w:t xml:space="preserve"> como las infiltraciones locales o la vía tópica”.</w:t>
      </w:r>
    </w:p>
    <w:p w:rsidR="007A5FC3" w:rsidRPr="00007F7C" w:rsidRDefault="0044493D" w:rsidP="00007F7C">
      <w:pPr>
        <w:pStyle w:val="Prrafodelista"/>
        <w:spacing w:line="240" w:lineRule="auto"/>
        <w:ind w:left="0"/>
        <w:jc w:val="both"/>
        <w:rPr>
          <w:rFonts w:ascii="Arial" w:hAnsi="Arial" w:cs="Arial"/>
          <w:sz w:val="19"/>
          <w:szCs w:val="19"/>
        </w:rPr>
      </w:pPr>
      <w:r w:rsidRPr="00F506C7">
        <w:rPr>
          <w:rFonts w:ascii="Arial" w:hAnsi="Arial" w:cs="Arial"/>
          <w:b/>
          <w:i/>
          <w:sz w:val="20"/>
          <w:szCs w:val="20"/>
        </w:rPr>
        <w:br/>
      </w:r>
      <w:r w:rsidR="009E4898" w:rsidRPr="00007F7C">
        <w:rPr>
          <w:rFonts w:ascii="Arial" w:hAnsi="Arial" w:cs="Arial"/>
          <w:b/>
          <w:i/>
          <w:sz w:val="19"/>
          <w:szCs w:val="19"/>
        </w:rPr>
        <w:t xml:space="preserve">Madrid, </w:t>
      </w:r>
      <w:r w:rsidR="00BD2856">
        <w:rPr>
          <w:rFonts w:ascii="Arial" w:hAnsi="Arial" w:cs="Arial"/>
          <w:b/>
          <w:i/>
          <w:sz w:val="19"/>
          <w:szCs w:val="19"/>
        </w:rPr>
        <w:t>8</w:t>
      </w:r>
      <w:r w:rsidR="00F506C7" w:rsidRPr="00007F7C">
        <w:rPr>
          <w:rFonts w:ascii="Arial" w:hAnsi="Arial" w:cs="Arial"/>
          <w:b/>
          <w:i/>
          <w:sz w:val="19"/>
          <w:szCs w:val="19"/>
        </w:rPr>
        <w:t xml:space="preserve"> de febrero </w:t>
      </w:r>
      <w:r w:rsidR="0090405E" w:rsidRPr="00007F7C">
        <w:rPr>
          <w:rFonts w:ascii="Arial" w:hAnsi="Arial" w:cs="Arial"/>
          <w:b/>
          <w:i/>
          <w:sz w:val="19"/>
          <w:szCs w:val="19"/>
        </w:rPr>
        <w:t>de 201</w:t>
      </w:r>
      <w:r w:rsidR="006A48BA" w:rsidRPr="00007F7C">
        <w:rPr>
          <w:rFonts w:ascii="Arial" w:hAnsi="Arial" w:cs="Arial"/>
          <w:b/>
          <w:i/>
          <w:sz w:val="19"/>
          <w:szCs w:val="19"/>
        </w:rPr>
        <w:t>7</w:t>
      </w:r>
      <w:r w:rsidRPr="00007F7C">
        <w:rPr>
          <w:rFonts w:ascii="Arial" w:hAnsi="Arial" w:cs="Arial"/>
          <w:b/>
          <w:i/>
          <w:sz w:val="19"/>
          <w:szCs w:val="19"/>
        </w:rPr>
        <w:t>.-</w:t>
      </w:r>
      <w:r w:rsidR="00F506C7" w:rsidRPr="00007F7C">
        <w:rPr>
          <w:rFonts w:ascii="Arial" w:hAnsi="Arial" w:cs="Arial"/>
          <w:sz w:val="19"/>
          <w:szCs w:val="19"/>
        </w:rPr>
        <w:t xml:space="preserve"> </w:t>
      </w:r>
      <w:r w:rsidR="007A5FC3" w:rsidRPr="00007F7C">
        <w:rPr>
          <w:rFonts w:ascii="Arial" w:hAnsi="Arial" w:cs="Arial"/>
          <w:sz w:val="19"/>
          <w:szCs w:val="19"/>
        </w:rPr>
        <w:t xml:space="preserve">Por quinto año consecutivo </w:t>
      </w:r>
      <w:r w:rsidR="007A5FC3" w:rsidRPr="00007F7C">
        <w:rPr>
          <w:rFonts w:ascii="Arial" w:hAnsi="Arial" w:cs="Arial"/>
          <w:color w:val="222222"/>
          <w:sz w:val="19"/>
          <w:szCs w:val="19"/>
          <w:shd w:val="clear" w:color="auto" w:fill="FFFFFF"/>
        </w:rPr>
        <w:t>se ha celebrado el Curso de Tricología del Hospital Ramón y Cajal – MSD</w:t>
      </w:r>
      <w:r w:rsidR="007A5FC3" w:rsidRPr="00007F7C">
        <w:rPr>
          <w:rFonts w:ascii="Arial" w:hAnsi="Arial" w:cs="Arial"/>
          <w:sz w:val="19"/>
          <w:szCs w:val="19"/>
        </w:rPr>
        <w:t xml:space="preserve">, </w:t>
      </w:r>
      <w:r w:rsidR="007A5FC3" w:rsidRPr="00007F7C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donde expertos dermatólogos en </w:t>
      </w:r>
      <w:r w:rsidR="008A22D0">
        <w:rPr>
          <w:rFonts w:ascii="Arial" w:hAnsi="Arial" w:cs="Arial"/>
          <w:color w:val="222222"/>
          <w:sz w:val="19"/>
          <w:szCs w:val="19"/>
          <w:shd w:val="clear" w:color="auto" w:fill="FFFFFF"/>
        </w:rPr>
        <w:t>esta especialidad</w:t>
      </w:r>
      <w:r w:rsidR="007A5FC3" w:rsidRPr="00007F7C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2065A3" w:rsidRPr="00007F7C">
        <w:rPr>
          <w:rFonts w:ascii="Arial" w:hAnsi="Arial" w:cs="Arial"/>
          <w:color w:val="222222"/>
          <w:sz w:val="19"/>
          <w:szCs w:val="19"/>
          <w:shd w:val="clear" w:color="auto" w:fill="FFFFFF"/>
        </w:rPr>
        <w:t>han mostrado</w:t>
      </w:r>
      <w:r w:rsidR="007A5FC3" w:rsidRPr="00007F7C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los últimos avances en el diagnóstico y tratamiento de diferentes formas de alopecia</w:t>
      </w:r>
      <w:r w:rsidR="00F506C7" w:rsidRPr="00007F7C">
        <w:rPr>
          <w:rFonts w:ascii="Arial" w:hAnsi="Arial" w:cs="Arial"/>
          <w:sz w:val="19"/>
          <w:szCs w:val="19"/>
        </w:rPr>
        <w:t xml:space="preserve">. En él, el Dr. Sergio Vañó, </w:t>
      </w:r>
      <w:r w:rsidR="00430798">
        <w:rPr>
          <w:rFonts w:ascii="Arial" w:hAnsi="Arial" w:cs="Arial"/>
          <w:sz w:val="19"/>
          <w:szCs w:val="19"/>
        </w:rPr>
        <w:t xml:space="preserve">Director de la Unidad de Tricología del Hospital Ramón y Cajal y miembro </w:t>
      </w:r>
      <w:r w:rsidR="00F506C7" w:rsidRPr="00007F7C">
        <w:rPr>
          <w:rFonts w:ascii="Arial" w:hAnsi="Arial" w:cs="Arial"/>
          <w:sz w:val="19"/>
          <w:szCs w:val="19"/>
        </w:rPr>
        <w:t>de la</w:t>
      </w:r>
      <w:r w:rsidR="00CF763A" w:rsidRPr="00007F7C">
        <w:rPr>
          <w:rFonts w:ascii="Arial" w:hAnsi="Arial" w:cs="Arial"/>
          <w:b/>
          <w:sz w:val="19"/>
          <w:szCs w:val="19"/>
        </w:rPr>
        <w:t xml:space="preserve"> </w:t>
      </w:r>
      <w:hyperlink r:id="rId8" w:history="1">
        <w:r w:rsidR="00CF763A" w:rsidRPr="00007F7C">
          <w:rPr>
            <w:rStyle w:val="Hipervnculo"/>
            <w:rFonts w:ascii="Arial" w:hAnsi="Arial" w:cs="Arial"/>
            <w:b/>
            <w:sz w:val="19"/>
            <w:szCs w:val="19"/>
          </w:rPr>
          <w:t>Academia Española de Dermatología y Venereología</w:t>
        </w:r>
      </w:hyperlink>
      <w:r w:rsidR="00391857" w:rsidRPr="00007F7C">
        <w:rPr>
          <w:rFonts w:ascii="Arial" w:hAnsi="Arial" w:cs="Arial"/>
          <w:sz w:val="19"/>
          <w:szCs w:val="19"/>
        </w:rPr>
        <w:t xml:space="preserve"> </w:t>
      </w:r>
      <w:r w:rsidR="00DE73D8" w:rsidRPr="00007F7C">
        <w:rPr>
          <w:rFonts w:ascii="Arial" w:hAnsi="Arial" w:cs="Arial"/>
          <w:sz w:val="19"/>
          <w:szCs w:val="19"/>
        </w:rPr>
        <w:t>fue</w:t>
      </w:r>
      <w:r w:rsidR="00F506C7" w:rsidRPr="00007F7C">
        <w:rPr>
          <w:rFonts w:ascii="Arial" w:hAnsi="Arial" w:cs="Arial"/>
          <w:sz w:val="19"/>
          <w:szCs w:val="19"/>
        </w:rPr>
        <w:t xml:space="preserve"> el encargado </w:t>
      </w:r>
      <w:r w:rsidR="00DE73D8" w:rsidRPr="00007F7C">
        <w:rPr>
          <w:rFonts w:ascii="Arial" w:hAnsi="Arial" w:cs="Arial"/>
          <w:sz w:val="19"/>
          <w:szCs w:val="19"/>
        </w:rPr>
        <w:t xml:space="preserve">de su apertura y cierre, resaltando las interesantes conclusiones </w:t>
      </w:r>
      <w:r w:rsidR="008A22D0">
        <w:rPr>
          <w:rFonts w:ascii="Arial" w:hAnsi="Arial" w:cs="Arial"/>
          <w:sz w:val="19"/>
          <w:szCs w:val="19"/>
        </w:rPr>
        <w:t>de</w:t>
      </w:r>
      <w:r w:rsidR="007A5FC3" w:rsidRPr="00007F7C">
        <w:rPr>
          <w:rFonts w:ascii="Arial" w:hAnsi="Arial" w:cs="Arial"/>
          <w:sz w:val="19"/>
          <w:szCs w:val="19"/>
        </w:rPr>
        <w:t xml:space="preserve"> este interesante campo de la dermatología</w:t>
      </w:r>
      <w:r w:rsidR="008A22D0">
        <w:rPr>
          <w:rFonts w:ascii="Arial" w:hAnsi="Arial" w:cs="Arial"/>
          <w:sz w:val="19"/>
          <w:szCs w:val="19"/>
        </w:rPr>
        <w:t>,</w:t>
      </w:r>
      <w:r w:rsidR="00206661" w:rsidRPr="00007F7C">
        <w:rPr>
          <w:rFonts w:ascii="Arial" w:hAnsi="Arial" w:cs="Arial"/>
          <w:sz w:val="19"/>
          <w:szCs w:val="19"/>
        </w:rPr>
        <w:t xml:space="preserve"> y es que l</w:t>
      </w:r>
      <w:r w:rsidR="0073288B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a </w:t>
      </w:r>
      <w:r w:rsidR="002065A3" w:rsidRPr="00007F7C">
        <w:rPr>
          <w:rFonts w:ascii="Arial" w:hAnsi="Arial" w:cs="Arial"/>
          <w:color w:val="222222"/>
          <w:sz w:val="19"/>
          <w:szCs w:val="19"/>
          <w:shd w:val="clear" w:color="auto" w:fill="FFFFFF"/>
        </w:rPr>
        <w:t>tricología es la rama de la Dermatología que se ocupa del diagnóstico y tratamiento de las alopecias</w:t>
      </w:r>
      <w:r w:rsidR="00206661" w:rsidRPr="00007F7C"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</w:p>
    <w:p w:rsidR="007947D3" w:rsidRPr="00007F7C" w:rsidRDefault="00DE73D8" w:rsidP="00007F7C">
      <w:pPr>
        <w:pStyle w:val="Prrafodelista"/>
        <w:spacing w:line="240" w:lineRule="auto"/>
        <w:ind w:left="0"/>
        <w:jc w:val="both"/>
        <w:rPr>
          <w:rFonts w:ascii="Arial" w:hAnsi="Arial" w:cs="Arial"/>
          <w:sz w:val="19"/>
          <w:szCs w:val="19"/>
        </w:rPr>
      </w:pPr>
      <w:r w:rsidRPr="00007F7C">
        <w:rPr>
          <w:rFonts w:ascii="Arial" w:hAnsi="Arial" w:cs="Arial"/>
          <w:sz w:val="19"/>
          <w:szCs w:val="19"/>
        </w:rPr>
        <w:t xml:space="preserve"> </w:t>
      </w:r>
    </w:p>
    <w:p w:rsidR="00DE73D8" w:rsidRPr="00007F7C" w:rsidRDefault="007A5FC3" w:rsidP="00007F7C">
      <w:pPr>
        <w:pStyle w:val="Prrafodelista"/>
        <w:spacing w:line="240" w:lineRule="auto"/>
        <w:ind w:left="0"/>
        <w:jc w:val="both"/>
        <w:rPr>
          <w:rStyle w:val="m-7138630962378497464bumpedfont15"/>
          <w:rFonts w:ascii="Arial" w:hAnsi="Arial" w:cs="Arial"/>
          <w:color w:val="222222"/>
          <w:sz w:val="19"/>
          <w:szCs w:val="19"/>
        </w:rPr>
      </w:pPr>
      <w:r w:rsidRPr="00007F7C">
        <w:rPr>
          <w:rStyle w:val="m-7138630962378497464bumpedfont15"/>
          <w:rFonts w:ascii="Arial" w:hAnsi="Arial" w:cs="Arial"/>
          <w:color w:val="222222"/>
          <w:sz w:val="19"/>
          <w:szCs w:val="19"/>
        </w:rPr>
        <w:t xml:space="preserve">Al curso </w:t>
      </w:r>
      <w:bookmarkStart w:id="0" w:name="_GoBack"/>
      <w:bookmarkEnd w:id="0"/>
      <w:r w:rsidRPr="00007F7C">
        <w:rPr>
          <w:rStyle w:val="m-7138630962378497464bumpedfont15"/>
          <w:rFonts w:ascii="Arial" w:hAnsi="Arial" w:cs="Arial"/>
          <w:color w:val="222222"/>
          <w:sz w:val="19"/>
          <w:szCs w:val="19"/>
        </w:rPr>
        <w:t xml:space="preserve">han asistido más de 200 dermatólogos y han estado presentes los mayores expertos en </w:t>
      </w:r>
      <w:r w:rsidR="00D80140">
        <w:rPr>
          <w:rStyle w:val="m-7138630962378497464bumpedfont15"/>
          <w:rFonts w:ascii="Arial" w:hAnsi="Arial" w:cs="Arial"/>
          <w:color w:val="222222"/>
          <w:sz w:val="19"/>
          <w:szCs w:val="19"/>
        </w:rPr>
        <w:t>tricología, entre ellos la Dra. Cristina Serrano, Coordinadora del Grupo Español de Tricología. El Dr. Francisco Camacho, el Dr. Salvio Serrano, el Dr. Alejandro Camps o el Dr. Juan Ferrando</w:t>
      </w:r>
      <w:r w:rsidRPr="00007F7C">
        <w:rPr>
          <w:rStyle w:val="m-7138630962378497464bumpedfont15"/>
          <w:rFonts w:ascii="Arial" w:hAnsi="Arial" w:cs="Arial"/>
          <w:color w:val="222222"/>
          <w:sz w:val="19"/>
          <w:szCs w:val="19"/>
        </w:rPr>
        <w:t>. </w:t>
      </w:r>
      <w:r w:rsidR="00206661" w:rsidRPr="00007F7C">
        <w:rPr>
          <w:rStyle w:val="m-7138630962378497464bumpedfont15"/>
          <w:rFonts w:ascii="Arial" w:hAnsi="Arial" w:cs="Arial"/>
          <w:color w:val="222222"/>
          <w:sz w:val="19"/>
          <w:szCs w:val="19"/>
        </w:rPr>
        <w:t>Además, se ha r</w:t>
      </w:r>
      <w:r w:rsidRPr="00007F7C">
        <w:rPr>
          <w:rStyle w:val="m-7138630962378497464bumpedfont15"/>
          <w:rFonts w:ascii="Arial" w:hAnsi="Arial" w:cs="Arial"/>
          <w:color w:val="222222"/>
          <w:sz w:val="19"/>
          <w:szCs w:val="19"/>
        </w:rPr>
        <w:t>etransmiti</w:t>
      </w:r>
      <w:r w:rsidR="00206661" w:rsidRPr="00007F7C">
        <w:rPr>
          <w:rStyle w:val="m-7138630962378497464bumpedfont15"/>
          <w:rFonts w:ascii="Arial" w:hAnsi="Arial" w:cs="Arial"/>
          <w:color w:val="222222"/>
          <w:sz w:val="19"/>
          <w:szCs w:val="19"/>
        </w:rPr>
        <w:t xml:space="preserve">do </w:t>
      </w:r>
      <w:r w:rsidRPr="00007F7C">
        <w:rPr>
          <w:rStyle w:val="m-7138630962378497464bumpedfont15"/>
          <w:rFonts w:ascii="Arial" w:hAnsi="Arial" w:cs="Arial"/>
          <w:color w:val="222222"/>
          <w:sz w:val="19"/>
          <w:szCs w:val="19"/>
        </w:rPr>
        <w:t>en directo por streaming pa</w:t>
      </w:r>
      <w:r w:rsidR="00206661" w:rsidRPr="00007F7C">
        <w:rPr>
          <w:rStyle w:val="m-7138630962378497464bumpedfont15"/>
          <w:rFonts w:ascii="Arial" w:hAnsi="Arial" w:cs="Arial"/>
          <w:color w:val="222222"/>
          <w:sz w:val="19"/>
          <w:szCs w:val="19"/>
        </w:rPr>
        <w:t>ra dermatólogos de todo el país. De este modo, d</w:t>
      </w:r>
      <w:r w:rsidR="00DE73D8" w:rsidRPr="00007F7C">
        <w:rPr>
          <w:rStyle w:val="m-7138630962378497464bumpedfont15"/>
          <w:rFonts w:ascii="Arial" w:hAnsi="Arial" w:cs="Arial"/>
          <w:color w:val="222222"/>
          <w:sz w:val="19"/>
          <w:szCs w:val="19"/>
        </w:rPr>
        <w:t xml:space="preserve">urante toda la jornada se pudieron conocer las novedades en alopecia androgénica, </w:t>
      </w:r>
      <w:r w:rsidR="00D80140">
        <w:rPr>
          <w:rStyle w:val="m-7138630962378497464bumpedfont15"/>
          <w:rFonts w:ascii="Arial" w:hAnsi="Arial" w:cs="Arial"/>
          <w:color w:val="222222"/>
          <w:sz w:val="19"/>
          <w:szCs w:val="19"/>
        </w:rPr>
        <w:t>en</w:t>
      </w:r>
      <w:r w:rsidR="00DE73D8" w:rsidRPr="00007F7C">
        <w:rPr>
          <w:rStyle w:val="m-7138630962378497464bumpedfont15"/>
          <w:rFonts w:ascii="Arial" w:hAnsi="Arial" w:cs="Arial"/>
          <w:color w:val="222222"/>
          <w:sz w:val="19"/>
          <w:szCs w:val="19"/>
        </w:rPr>
        <w:t xml:space="preserve"> alopecia areata y otras no cicatriciales. También se explicaron las nuevas vías de aplicación de antiandrógenos, como es la mesoterapia tópica</w:t>
      </w:r>
      <w:r w:rsidR="00995D6D" w:rsidRPr="00007F7C">
        <w:rPr>
          <w:rStyle w:val="m-7138630962378497464bumpedfont15"/>
          <w:rFonts w:ascii="Arial" w:hAnsi="Arial" w:cs="Arial"/>
          <w:color w:val="222222"/>
          <w:sz w:val="19"/>
          <w:szCs w:val="19"/>
        </w:rPr>
        <w:t xml:space="preserve">, la seguridad de los inhibidores de la 5-alfa reductasa </w:t>
      </w:r>
      <w:r w:rsidR="00D80140">
        <w:rPr>
          <w:rStyle w:val="m-7138630962378497464bumpedfont15"/>
          <w:rFonts w:ascii="Arial" w:hAnsi="Arial" w:cs="Arial"/>
          <w:color w:val="222222"/>
          <w:sz w:val="19"/>
          <w:szCs w:val="19"/>
        </w:rPr>
        <w:t xml:space="preserve">– finasterida y dutasterida- </w:t>
      </w:r>
      <w:r w:rsidR="00995D6D" w:rsidRPr="00007F7C">
        <w:rPr>
          <w:rStyle w:val="m-7138630962378497464bumpedfont15"/>
          <w:rFonts w:ascii="Arial" w:hAnsi="Arial" w:cs="Arial"/>
          <w:color w:val="222222"/>
          <w:sz w:val="19"/>
          <w:szCs w:val="19"/>
        </w:rPr>
        <w:t xml:space="preserve">y sus efectos adversos sexuales </w:t>
      </w:r>
      <w:r w:rsidR="000961C8">
        <w:rPr>
          <w:rStyle w:val="m-7138630962378497464bumpedfont15"/>
          <w:rFonts w:ascii="Arial" w:hAnsi="Arial" w:cs="Arial"/>
          <w:color w:val="222222"/>
          <w:sz w:val="19"/>
          <w:szCs w:val="19"/>
        </w:rPr>
        <w:t>(</w:t>
      </w:r>
      <w:r w:rsidR="00995D6D" w:rsidRPr="00007F7C">
        <w:rPr>
          <w:rStyle w:val="m-7138630962378497464bumpedfont15"/>
          <w:rFonts w:ascii="Arial" w:hAnsi="Arial" w:cs="Arial"/>
          <w:color w:val="222222"/>
          <w:sz w:val="19"/>
          <w:szCs w:val="19"/>
        </w:rPr>
        <w:t xml:space="preserve">desde </w:t>
      </w:r>
      <w:r w:rsidR="000961C8">
        <w:rPr>
          <w:rStyle w:val="m-7138630962378497464bumpedfont15"/>
          <w:rFonts w:ascii="Arial" w:hAnsi="Arial" w:cs="Arial"/>
          <w:color w:val="222222"/>
          <w:sz w:val="19"/>
          <w:szCs w:val="19"/>
        </w:rPr>
        <w:t>la</w:t>
      </w:r>
      <w:r w:rsidR="00995D6D" w:rsidRPr="00007F7C">
        <w:rPr>
          <w:rStyle w:val="m-7138630962378497464bumpedfont15"/>
          <w:rFonts w:ascii="Arial" w:hAnsi="Arial" w:cs="Arial"/>
          <w:color w:val="222222"/>
          <w:sz w:val="19"/>
          <w:szCs w:val="19"/>
        </w:rPr>
        <w:t xml:space="preserve"> visión del dermatólogo y del urólogo</w:t>
      </w:r>
      <w:r w:rsidR="000961C8">
        <w:rPr>
          <w:rStyle w:val="m-7138630962378497464bumpedfont15"/>
          <w:rFonts w:ascii="Arial" w:hAnsi="Arial" w:cs="Arial"/>
          <w:color w:val="222222"/>
          <w:sz w:val="19"/>
          <w:szCs w:val="19"/>
        </w:rPr>
        <w:t>)</w:t>
      </w:r>
      <w:r w:rsidR="008A22D0">
        <w:rPr>
          <w:rStyle w:val="m-7138630962378497464bumpedfont15"/>
          <w:rFonts w:ascii="Arial" w:hAnsi="Arial" w:cs="Arial"/>
          <w:color w:val="222222"/>
          <w:sz w:val="19"/>
          <w:szCs w:val="19"/>
        </w:rPr>
        <w:t>,</w:t>
      </w:r>
      <w:r w:rsidR="00995D6D" w:rsidRPr="00007F7C">
        <w:rPr>
          <w:rStyle w:val="m-7138630962378497464bumpedfont15"/>
          <w:rFonts w:ascii="Arial" w:hAnsi="Arial" w:cs="Arial"/>
          <w:color w:val="222222"/>
          <w:sz w:val="19"/>
          <w:szCs w:val="19"/>
        </w:rPr>
        <w:t xml:space="preserve"> así como del riesgo de cáncer</w:t>
      </w:r>
      <w:r w:rsidR="000961C8">
        <w:rPr>
          <w:rStyle w:val="m-7138630962378497464bumpedfont15"/>
          <w:rFonts w:ascii="Arial" w:hAnsi="Arial" w:cs="Arial"/>
          <w:color w:val="222222"/>
          <w:sz w:val="19"/>
          <w:szCs w:val="19"/>
        </w:rPr>
        <w:t xml:space="preserve"> (desde la visión del dermatólogo y oncólogo)</w:t>
      </w:r>
      <w:r w:rsidR="00DE73D8" w:rsidRPr="00007F7C">
        <w:rPr>
          <w:rStyle w:val="m-7138630962378497464bumpedfont15"/>
          <w:rFonts w:ascii="Arial" w:hAnsi="Arial" w:cs="Arial"/>
          <w:color w:val="222222"/>
          <w:sz w:val="19"/>
          <w:szCs w:val="19"/>
        </w:rPr>
        <w:t>.</w:t>
      </w:r>
      <w:r w:rsidR="00A439A9" w:rsidRPr="00007F7C">
        <w:rPr>
          <w:rStyle w:val="m-7138630962378497464bumpedfont15"/>
          <w:rFonts w:ascii="Arial" w:hAnsi="Arial" w:cs="Arial"/>
          <w:color w:val="222222"/>
          <w:sz w:val="19"/>
          <w:szCs w:val="19"/>
        </w:rPr>
        <w:t xml:space="preserve"> Además, han tenido un espacio para las perlas en tricología infantil</w:t>
      </w:r>
      <w:r w:rsidR="000961C8">
        <w:rPr>
          <w:rStyle w:val="m-7138630962378497464bumpedfont15"/>
          <w:rFonts w:ascii="Arial" w:hAnsi="Arial" w:cs="Arial"/>
          <w:color w:val="222222"/>
          <w:sz w:val="19"/>
          <w:szCs w:val="19"/>
        </w:rPr>
        <w:t xml:space="preserve"> y tricoscopia digital</w:t>
      </w:r>
      <w:r w:rsidR="00A439A9" w:rsidRPr="00007F7C">
        <w:rPr>
          <w:rStyle w:val="m-7138630962378497464bumpedfont15"/>
          <w:rFonts w:ascii="Arial" w:hAnsi="Arial" w:cs="Arial"/>
          <w:color w:val="222222"/>
          <w:sz w:val="19"/>
          <w:szCs w:val="19"/>
        </w:rPr>
        <w:t>.</w:t>
      </w:r>
      <w:r w:rsidR="00DE73D8" w:rsidRPr="00007F7C">
        <w:rPr>
          <w:rStyle w:val="m-7138630962378497464bumpedfont15"/>
          <w:rFonts w:ascii="Arial" w:hAnsi="Arial" w:cs="Arial"/>
          <w:color w:val="222222"/>
          <w:sz w:val="19"/>
          <w:szCs w:val="19"/>
        </w:rPr>
        <w:t xml:space="preserve"> </w:t>
      </w:r>
    </w:p>
    <w:p w:rsidR="00007F7C" w:rsidRDefault="00206661" w:rsidP="00007F7C">
      <w:pPr>
        <w:pStyle w:val="m-7138630962378497464s4"/>
        <w:shd w:val="clear" w:color="auto" w:fill="FFFFFF"/>
        <w:spacing w:before="0" w:beforeAutospacing="0" w:after="0" w:afterAutospacing="0"/>
        <w:jc w:val="both"/>
        <w:rPr>
          <w:rStyle w:val="m-7138630962378497464bumpedfont15"/>
          <w:rFonts w:ascii="Arial" w:eastAsiaTheme="minorHAnsi" w:hAnsi="Arial" w:cs="Arial"/>
          <w:color w:val="222222"/>
          <w:sz w:val="19"/>
          <w:szCs w:val="19"/>
          <w:lang w:eastAsia="en-US"/>
        </w:rPr>
      </w:pPr>
      <w:r w:rsidRPr="00007F7C">
        <w:rPr>
          <w:rStyle w:val="m-7138630962378497464bumpedfont15"/>
          <w:rFonts w:ascii="Arial" w:eastAsiaTheme="minorHAnsi" w:hAnsi="Arial" w:cs="Arial"/>
          <w:color w:val="222222"/>
          <w:sz w:val="19"/>
          <w:szCs w:val="19"/>
          <w:lang w:eastAsia="en-US"/>
        </w:rPr>
        <w:t>Según el Dr. Vañó, Miembro de la AEDV, “en lo que respecta a la alopecia más frecuente, la androgénica, destacan las investigaciones en nuevas vías de utilización</w:t>
      </w:r>
      <w:r w:rsidR="008A22D0">
        <w:rPr>
          <w:rStyle w:val="m-7138630962378497464bumpedfont15"/>
          <w:rFonts w:ascii="Arial" w:eastAsiaTheme="minorHAnsi" w:hAnsi="Arial" w:cs="Arial"/>
          <w:color w:val="222222"/>
          <w:sz w:val="19"/>
          <w:szCs w:val="19"/>
          <w:lang w:eastAsia="en-US"/>
        </w:rPr>
        <w:t xml:space="preserve"> de los fármacos antiandrógenos</w:t>
      </w:r>
      <w:r w:rsidRPr="00007F7C">
        <w:rPr>
          <w:rStyle w:val="m-7138630962378497464bumpedfont15"/>
          <w:rFonts w:ascii="Arial" w:eastAsiaTheme="minorHAnsi" w:hAnsi="Arial" w:cs="Arial"/>
          <w:color w:val="222222"/>
          <w:sz w:val="19"/>
          <w:szCs w:val="19"/>
          <w:lang w:eastAsia="en-US"/>
        </w:rPr>
        <w:t xml:space="preserve"> como las infiltraciones locales o la vía tópica”. </w:t>
      </w:r>
      <w:r w:rsidR="000961C8">
        <w:rPr>
          <w:rStyle w:val="m-7138630962378497464bumpedfont15"/>
          <w:rFonts w:ascii="Arial" w:eastAsiaTheme="minorHAnsi" w:hAnsi="Arial" w:cs="Arial"/>
          <w:color w:val="222222"/>
          <w:sz w:val="19"/>
          <w:szCs w:val="19"/>
          <w:lang w:eastAsia="en-US"/>
        </w:rPr>
        <w:t>Además se mostraron datos resultados</w:t>
      </w:r>
      <w:r w:rsidRPr="00007F7C">
        <w:rPr>
          <w:rStyle w:val="m-7138630962378497464bumpedfont15"/>
          <w:rFonts w:ascii="Arial" w:eastAsiaTheme="minorHAnsi" w:hAnsi="Arial" w:cs="Arial"/>
          <w:color w:val="222222"/>
          <w:sz w:val="19"/>
          <w:szCs w:val="19"/>
          <w:lang w:eastAsia="en-US"/>
        </w:rPr>
        <w:t xml:space="preserve"> del tratamiento con infiltraciones de dutasterida, </w:t>
      </w:r>
      <w:r w:rsidR="008A22D0">
        <w:rPr>
          <w:rStyle w:val="m-7138630962378497464bumpedfont15"/>
          <w:rFonts w:ascii="Arial" w:eastAsiaTheme="minorHAnsi" w:hAnsi="Arial" w:cs="Arial"/>
          <w:color w:val="222222"/>
          <w:sz w:val="19"/>
          <w:szCs w:val="19"/>
          <w:lang w:eastAsia="en-US"/>
        </w:rPr>
        <w:t>una novedosa técnica</w:t>
      </w:r>
      <w:r w:rsidRPr="00007F7C">
        <w:rPr>
          <w:rStyle w:val="m-7138630962378497464bumpedfont15"/>
          <w:rFonts w:ascii="Arial" w:eastAsiaTheme="minorHAnsi" w:hAnsi="Arial" w:cs="Arial"/>
          <w:color w:val="222222"/>
          <w:sz w:val="19"/>
          <w:szCs w:val="19"/>
          <w:lang w:eastAsia="en-US"/>
        </w:rPr>
        <w:t xml:space="preserve"> que permite aumentar la efectividad con minoxidil y </w:t>
      </w:r>
      <w:r w:rsidR="000961C8">
        <w:rPr>
          <w:rStyle w:val="m-7138630962378497464bumpedfont15"/>
          <w:rFonts w:ascii="Arial" w:eastAsiaTheme="minorHAnsi" w:hAnsi="Arial" w:cs="Arial"/>
          <w:color w:val="222222"/>
          <w:sz w:val="19"/>
          <w:szCs w:val="19"/>
          <w:lang w:eastAsia="en-US"/>
        </w:rPr>
        <w:t>antiandrógenos</w:t>
      </w:r>
      <w:r w:rsidRPr="00007F7C">
        <w:rPr>
          <w:rStyle w:val="m-7138630962378497464bumpedfont15"/>
          <w:rFonts w:ascii="Arial" w:eastAsiaTheme="minorHAnsi" w:hAnsi="Arial" w:cs="Arial"/>
          <w:color w:val="222222"/>
          <w:sz w:val="19"/>
          <w:szCs w:val="19"/>
          <w:lang w:eastAsia="en-US"/>
        </w:rPr>
        <w:t xml:space="preserve">. </w:t>
      </w:r>
    </w:p>
    <w:p w:rsidR="00007F7C" w:rsidRDefault="00007F7C" w:rsidP="00007F7C">
      <w:pPr>
        <w:pStyle w:val="m-7138630962378497464s4"/>
        <w:shd w:val="clear" w:color="auto" w:fill="FFFFFF"/>
        <w:spacing w:before="0" w:beforeAutospacing="0" w:after="0" w:afterAutospacing="0"/>
        <w:jc w:val="both"/>
        <w:rPr>
          <w:rStyle w:val="m-7138630962378497464bumpedfont15"/>
          <w:rFonts w:ascii="Arial" w:eastAsiaTheme="minorHAnsi" w:hAnsi="Arial" w:cs="Arial"/>
          <w:color w:val="222222"/>
          <w:sz w:val="19"/>
          <w:szCs w:val="19"/>
          <w:lang w:eastAsia="en-US"/>
        </w:rPr>
      </w:pPr>
    </w:p>
    <w:p w:rsidR="00206661" w:rsidRPr="00007F7C" w:rsidRDefault="00A31927" w:rsidP="00007F7C">
      <w:pPr>
        <w:pStyle w:val="m-7138630962378497464s4"/>
        <w:shd w:val="clear" w:color="auto" w:fill="FFFFFF"/>
        <w:spacing w:before="0" w:beforeAutospacing="0" w:after="0" w:afterAutospacing="0"/>
        <w:jc w:val="both"/>
        <w:rPr>
          <w:rStyle w:val="m-7138630962378497464bumpedfont15"/>
          <w:rFonts w:ascii="Arial" w:eastAsiaTheme="minorHAnsi" w:hAnsi="Arial" w:cs="Arial"/>
          <w:color w:val="222222"/>
          <w:sz w:val="19"/>
          <w:szCs w:val="19"/>
          <w:lang w:eastAsia="en-US"/>
        </w:rPr>
      </w:pPr>
      <w:r w:rsidRPr="00007F7C">
        <w:rPr>
          <w:rStyle w:val="m-7138630962378497464bumpedfont15"/>
          <w:rFonts w:ascii="Arial" w:eastAsiaTheme="minorHAnsi" w:hAnsi="Arial" w:cs="Arial"/>
          <w:color w:val="222222"/>
          <w:sz w:val="19"/>
          <w:szCs w:val="19"/>
          <w:lang w:eastAsia="en-US"/>
        </w:rPr>
        <w:t>Por otro lado,</w:t>
      </w:r>
      <w:r w:rsidR="00206661" w:rsidRPr="00007F7C">
        <w:rPr>
          <w:rStyle w:val="m-7138630962378497464bumpedfont15"/>
          <w:rFonts w:ascii="Arial" w:eastAsiaTheme="minorHAnsi" w:hAnsi="Arial" w:cs="Arial"/>
          <w:color w:val="222222"/>
          <w:sz w:val="19"/>
          <w:szCs w:val="19"/>
          <w:lang w:eastAsia="en-US"/>
        </w:rPr>
        <w:t xml:space="preserve"> se  han discutido las últimas publicaciones científicas en las que se demuestra la efectividad y seguridad a largo plazo del uso de finasterida y dutasterida en el tratamiento de la alopecia androgénica masculina y femenina. En lo relativo a la seguridad de estos fármacos, han aportado su visión otros especialistas médicos (oncólogos, urólogos) para completar los avances y ponerlos así en común</w:t>
      </w:r>
      <w:r w:rsidR="00E36678" w:rsidRPr="00007F7C">
        <w:rPr>
          <w:rStyle w:val="m-7138630962378497464bumpedfont15"/>
          <w:rFonts w:ascii="Arial" w:eastAsiaTheme="minorHAnsi" w:hAnsi="Arial" w:cs="Arial"/>
          <w:color w:val="222222"/>
          <w:sz w:val="19"/>
          <w:szCs w:val="19"/>
          <w:lang w:eastAsia="en-US"/>
        </w:rPr>
        <w:t>, pudiendo tener una visión más completa a la hora de tratar al paciente</w:t>
      </w:r>
      <w:r w:rsidR="00206661" w:rsidRPr="00007F7C">
        <w:rPr>
          <w:rStyle w:val="m-7138630962378497464bumpedfont15"/>
          <w:rFonts w:ascii="Arial" w:eastAsiaTheme="minorHAnsi" w:hAnsi="Arial" w:cs="Arial"/>
          <w:color w:val="222222"/>
          <w:sz w:val="19"/>
          <w:szCs w:val="19"/>
          <w:lang w:eastAsia="en-US"/>
        </w:rPr>
        <w:t xml:space="preserve">. Finalmente, se han </w:t>
      </w:r>
      <w:r w:rsidRPr="00007F7C">
        <w:rPr>
          <w:rStyle w:val="m-7138630962378497464bumpedfont15"/>
          <w:rFonts w:ascii="Arial" w:eastAsiaTheme="minorHAnsi" w:hAnsi="Arial" w:cs="Arial"/>
          <w:color w:val="222222"/>
          <w:sz w:val="19"/>
          <w:szCs w:val="19"/>
          <w:lang w:eastAsia="en-US"/>
        </w:rPr>
        <w:t>explicado</w:t>
      </w:r>
      <w:r w:rsidR="00206661" w:rsidRPr="00007F7C">
        <w:rPr>
          <w:rStyle w:val="m-7138630962378497464bumpedfont15"/>
          <w:rFonts w:ascii="Arial" w:eastAsiaTheme="minorHAnsi" w:hAnsi="Arial" w:cs="Arial"/>
          <w:color w:val="222222"/>
          <w:sz w:val="19"/>
          <w:szCs w:val="19"/>
          <w:lang w:eastAsia="en-US"/>
        </w:rPr>
        <w:t xml:space="preserve"> las últimas novedades de otras terapias, como el láser de baja potencia, los fármacos agonistas y antagonistas de las prostaglandinas (setipiprant), el plasma rico en plaquetas y los tratamientos que actúan a nivel de las células madre foliculares, como los fármacos tópicos agonistas de la vía Wnt-betacatenina, el lipoaspirado de células madre mesenquimales o la clonación capilar.</w:t>
      </w:r>
      <w:r w:rsidRPr="00007F7C">
        <w:rPr>
          <w:rStyle w:val="m-7138630962378497464bumpedfont15"/>
          <w:rFonts w:ascii="Arial" w:eastAsiaTheme="minorHAnsi" w:hAnsi="Arial" w:cs="Arial"/>
          <w:color w:val="222222"/>
          <w:sz w:val="19"/>
          <w:szCs w:val="19"/>
          <w:lang w:eastAsia="en-US"/>
        </w:rPr>
        <w:t xml:space="preserve"> El </w:t>
      </w:r>
      <w:r w:rsidR="008A22D0">
        <w:rPr>
          <w:rStyle w:val="m-7138630962378497464bumpedfont15"/>
          <w:rFonts w:ascii="Arial" w:eastAsiaTheme="minorHAnsi" w:hAnsi="Arial" w:cs="Arial"/>
          <w:color w:val="222222"/>
          <w:sz w:val="19"/>
          <w:szCs w:val="19"/>
          <w:lang w:eastAsia="en-US"/>
        </w:rPr>
        <w:t xml:space="preserve">Dr. Vañó </w:t>
      </w:r>
      <w:r w:rsidRPr="00007F7C">
        <w:rPr>
          <w:rStyle w:val="m-7138630962378497464bumpedfont15"/>
          <w:rFonts w:ascii="Arial" w:eastAsiaTheme="minorHAnsi" w:hAnsi="Arial" w:cs="Arial"/>
          <w:color w:val="222222"/>
          <w:sz w:val="19"/>
          <w:szCs w:val="19"/>
          <w:lang w:eastAsia="en-US"/>
        </w:rPr>
        <w:t xml:space="preserve"> asegura que e</w:t>
      </w:r>
      <w:r w:rsidR="00206661" w:rsidRPr="00007F7C">
        <w:rPr>
          <w:rStyle w:val="m-7138630962378497464bumpedfont15"/>
          <w:rFonts w:ascii="Arial" w:eastAsiaTheme="minorHAnsi" w:hAnsi="Arial" w:cs="Arial"/>
          <w:color w:val="222222"/>
          <w:sz w:val="19"/>
          <w:szCs w:val="19"/>
          <w:lang w:eastAsia="en-US"/>
        </w:rPr>
        <w:t>n los últimos años se está viviendo un avance importante dentro del tratamiento de la alopecia androgénica</w:t>
      </w:r>
      <w:r w:rsidR="008A22D0">
        <w:rPr>
          <w:rStyle w:val="m-7138630962378497464bumpedfont15"/>
          <w:rFonts w:ascii="Arial" w:eastAsiaTheme="minorHAnsi" w:hAnsi="Arial" w:cs="Arial"/>
          <w:color w:val="222222"/>
          <w:sz w:val="19"/>
          <w:szCs w:val="19"/>
          <w:lang w:eastAsia="en-US"/>
        </w:rPr>
        <w:t xml:space="preserve">: </w:t>
      </w:r>
      <w:r w:rsidR="00480B08">
        <w:rPr>
          <w:rStyle w:val="m-7138630962378497464bumpedfont15"/>
          <w:rFonts w:ascii="Arial" w:eastAsiaTheme="minorHAnsi" w:hAnsi="Arial" w:cs="Arial"/>
          <w:color w:val="222222"/>
          <w:sz w:val="19"/>
          <w:szCs w:val="19"/>
          <w:lang w:eastAsia="en-US"/>
        </w:rPr>
        <w:t>“el siguiente hito en el tratamiento de la alopecia será la irrupción de las terapias relacionadas con la clonación capilar</w:t>
      </w:r>
      <w:r w:rsidR="008A22D0">
        <w:rPr>
          <w:rStyle w:val="m-7138630962378497464bumpedfont15"/>
          <w:rFonts w:ascii="Arial" w:eastAsiaTheme="minorHAnsi" w:hAnsi="Arial" w:cs="Arial"/>
          <w:color w:val="222222"/>
          <w:sz w:val="19"/>
          <w:szCs w:val="19"/>
          <w:lang w:eastAsia="en-US"/>
        </w:rPr>
        <w:t>”</w:t>
      </w:r>
      <w:r w:rsidR="00206661" w:rsidRPr="00007F7C">
        <w:rPr>
          <w:rStyle w:val="m-7138630962378497464bumpedfont15"/>
          <w:rFonts w:ascii="Arial" w:eastAsiaTheme="minorHAnsi" w:hAnsi="Arial" w:cs="Arial"/>
          <w:color w:val="222222"/>
          <w:sz w:val="19"/>
          <w:szCs w:val="19"/>
          <w:lang w:eastAsia="en-US"/>
        </w:rPr>
        <w:t>. </w:t>
      </w:r>
    </w:p>
    <w:p w:rsidR="00206661" w:rsidRPr="00007F7C" w:rsidRDefault="00206661" w:rsidP="00007F7C">
      <w:pPr>
        <w:pStyle w:val="m-7138630962378497464s4"/>
        <w:shd w:val="clear" w:color="auto" w:fill="FFFFFF"/>
        <w:spacing w:before="0" w:beforeAutospacing="0" w:after="0" w:afterAutospacing="0"/>
        <w:jc w:val="both"/>
        <w:rPr>
          <w:rStyle w:val="m-7138630962378497464bumpedfont15"/>
          <w:rFonts w:ascii="Arial" w:eastAsiaTheme="minorHAnsi" w:hAnsi="Arial" w:cs="Arial"/>
          <w:color w:val="222222"/>
          <w:sz w:val="19"/>
          <w:szCs w:val="19"/>
          <w:lang w:eastAsia="en-US"/>
        </w:rPr>
      </w:pPr>
      <w:r w:rsidRPr="00007F7C">
        <w:rPr>
          <w:rStyle w:val="m-7138630962378497464bumpedfont15"/>
          <w:rFonts w:ascii="Arial" w:eastAsiaTheme="minorHAnsi" w:hAnsi="Arial" w:cs="Arial"/>
          <w:color w:val="222222"/>
          <w:sz w:val="19"/>
          <w:szCs w:val="19"/>
          <w:lang w:eastAsia="en-US"/>
        </w:rPr>
        <w:t> </w:t>
      </w:r>
    </w:p>
    <w:p w:rsidR="00206661" w:rsidRPr="00007F7C" w:rsidRDefault="008A22D0" w:rsidP="00007F7C">
      <w:pPr>
        <w:pStyle w:val="m-7138630962378497464s4"/>
        <w:shd w:val="clear" w:color="auto" w:fill="FFFFFF"/>
        <w:spacing w:before="0" w:beforeAutospacing="0" w:after="0" w:afterAutospacing="0"/>
        <w:jc w:val="both"/>
        <w:rPr>
          <w:rStyle w:val="m-7138630962378497464bumpedfont15"/>
          <w:rFonts w:ascii="Arial" w:eastAsiaTheme="minorHAnsi" w:hAnsi="Arial" w:cs="Arial"/>
          <w:color w:val="222222"/>
          <w:sz w:val="19"/>
          <w:szCs w:val="19"/>
          <w:lang w:eastAsia="en-US"/>
        </w:rPr>
      </w:pPr>
      <w:r>
        <w:rPr>
          <w:rStyle w:val="m-7138630962378497464bumpedfont15"/>
          <w:rFonts w:ascii="Arial" w:eastAsiaTheme="minorHAnsi" w:hAnsi="Arial" w:cs="Arial"/>
          <w:color w:val="222222"/>
          <w:sz w:val="19"/>
          <w:szCs w:val="19"/>
          <w:lang w:eastAsia="en-US"/>
        </w:rPr>
        <w:t>En cuanto</w:t>
      </w:r>
      <w:r w:rsidR="00206661" w:rsidRPr="00007F7C">
        <w:rPr>
          <w:rStyle w:val="m-7138630962378497464bumpedfont15"/>
          <w:rFonts w:ascii="Arial" w:eastAsiaTheme="minorHAnsi" w:hAnsi="Arial" w:cs="Arial"/>
          <w:color w:val="222222"/>
          <w:sz w:val="19"/>
          <w:szCs w:val="19"/>
          <w:lang w:eastAsia="en-US"/>
        </w:rPr>
        <w:t xml:space="preserve"> a la alopecia areata, se </w:t>
      </w:r>
      <w:r w:rsidR="00A31927" w:rsidRPr="00007F7C">
        <w:rPr>
          <w:rStyle w:val="m-7138630962378497464bumpedfont15"/>
          <w:rFonts w:ascii="Arial" w:eastAsiaTheme="minorHAnsi" w:hAnsi="Arial" w:cs="Arial"/>
          <w:color w:val="222222"/>
          <w:sz w:val="19"/>
          <w:szCs w:val="19"/>
          <w:lang w:eastAsia="en-US"/>
        </w:rPr>
        <w:t>han presentado</w:t>
      </w:r>
      <w:r w:rsidR="00206661" w:rsidRPr="00007F7C">
        <w:rPr>
          <w:rStyle w:val="m-7138630962378497464bumpedfont15"/>
          <w:rFonts w:ascii="Arial" w:eastAsiaTheme="minorHAnsi" w:hAnsi="Arial" w:cs="Arial"/>
          <w:color w:val="222222"/>
          <w:sz w:val="19"/>
          <w:szCs w:val="19"/>
          <w:lang w:eastAsia="en-US"/>
        </w:rPr>
        <w:t> las últimas novedades re</w:t>
      </w:r>
      <w:r>
        <w:rPr>
          <w:rStyle w:val="m-7138630962378497464bumpedfont15"/>
          <w:rFonts w:ascii="Arial" w:eastAsiaTheme="minorHAnsi" w:hAnsi="Arial" w:cs="Arial"/>
          <w:color w:val="222222"/>
          <w:sz w:val="19"/>
          <w:szCs w:val="19"/>
          <w:lang w:eastAsia="en-US"/>
        </w:rPr>
        <w:t>lativas</w:t>
      </w:r>
      <w:r w:rsidR="00206661" w:rsidRPr="00007F7C">
        <w:rPr>
          <w:rStyle w:val="m-7138630962378497464bumpedfont15"/>
          <w:rFonts w:ascii="Arial" w:eastAsiaTheme="minorHAnsi" w:hAnsi="Arial" w:cs="Arial"/>
          <w:color w:val="222222"/>
          <w:sz w:val="19"/>
          <w:szCs w:val="19"/>
          <w:lang w:eastAsia="en-US"/>
        </w:rPr>
        <w:t xml:space="preserve"> a los fármacos anti-JAK (ruxolitinib, tofacitinib, baricitinib), tratamientos experimentales pero que están obteniendo </w:t>
      </w:r>
      <w:r w:rsidR="00480B08">
        <w:rPr>
          <w:rStyle w:val="m-7138630962378497464bumpedfont15"/>
          <w:rFonts w:ascii="Arial" w:eastAsiaTheme="minorHAnsi" w:hAnsi="Arial" w:cs="Arial"/>
          <w:color w:val="222222"/>
          <w:sz w:val="19"/>
          <w:szCs w:val="19"/>
          <w:lang w:eastAsia="en-US"/>
        </w:rPr>
        <w:t>muy buenos resultados</w:t>
      </w:r>
      <w:r w:rsidR="00206661" w:rsidRPr="00007F7C">
        <w:rPr>
          <w:rStyle w:val="m-7138630962378497464bumpedfont15"/>
          <w:rFonts w:ascii="Arial" w:eastAsiaTheme="minorHAnsi" w:hAnsi="Arial" w:cs="Arial"/>
          <w:color w:val="222222"/>
          <w:sz w:val="19"/>
          <w:szCs w:val="19"/>
          <w:lang w:eastAsia="en-US"/>
        </w:rPr>
        <w:t xml:space="preserve"> en los ensayos clínicos. </w:t>
      </w:r>
    </w:p>
    <w:p w:rsidR="00E36678" w:rsidRPr="00007F7C" w:rsidRDefault="00E36678" w:rsidP="00007F7C">
      <w:pPr>
        <w:pStyle w:val="m-7138630962378497464s4"/>
        <w:shd w:val="clear" w:color="auto" w:fill="FFFFFF"/>
        <w:spacing w:before="0" w:beforeAutospacing="0" w:after="0" w:afterAutospacing="0"/>
        <w:jc w:val="both"/>
        <w:rPr>
          <w:rStyle w:val="m-7138630962378497464bumpedfont15"/>
          <w:rFonts w:ascii="Arial" w:eastAsiaTheme="minorHAnsi" w:hAnsi="Arial" w:cs="Arial"/>
          <w:color w:val="222222"/>
          <w:sz w:val="19"/>
          <w:szCs w:val="19"/>
          <w:lang w:eastAsia="en-US"/>
        </w:rPr>
      </w:pPr>
    </w:p>
    <w:p w:rsidR="00E36678" w:rsidRPr="00007F7C" w:rsidRDefault="00206661" w:rsidP="00007F7C">
      <w:pPr>
        <w:pStyle w:val="m-7138630962378497464s4"/>
        <w:shd w:val="clear" w:color="auto" w:fill="FFFFFF"/>
        <w:spacing w:before="0" w:beforeAutospacing="0" w:after="0" w:afterAutospacing="0"/>
        <w:jc w:val="both"/>
        <w:rPr>
          <w:rStyle w:val="m-7138630962378497464bumpedfont15"/>
          <w:rFonts w:ascii="Arial" w:eastAsiaTheme="minorHAnsi" w:hAnsi="Arial" w:cs="Arial"/>
          <w:color w:val="222222"/>
          <w:sz w:val="19"/>
          <w:szCs w:val="19"/>
          <w:lang w:eastAsia="en-US"/>
        </w:rPr>
      </w:pPr>
      <w:r w:rsidRPr="00007F7C">
        <w:rPr>
          <w:rStyle w:val="m-7138630962378497464bumpedfont15"/>
          <w:rFonts w:ascii="Arial" w:eastAsiaTheme="minorHAnsi" w:hAnsi="Arial" w:cs="Arial"/>
          <w:color w:val="222222"/>
          <w:sz w:val="19"/>
          <w:szCs w:val="19"/>
          <w:lang w:eastAsia="en-US"/>
        </w:rPr>
        <w:t>En lo que respecta a las alopecias cicatriciales, se</w:t>
      </w:r>
      <w:r w:rsidR="00E36678" w:rsidRPr="00007F7C">
        <w:rPr>
          <w:rStyle w:val="m-7138630962378497464bumpedfont15"/>
          <w:rFonts w:ascii="Arial" w:eastAsiaTheme="minorHAnsi" w:hAnsi="Arial" w:cs="Arial"/>
          <w:color w:val="222222"/>
          <w:sz w:val="19"/>
          <w:szCs w:val="19"/>
          <w:lang w:eastAsia="en-US"/>
        </w:rPr>
        <w:t xml:space="preserve"> han</w:t>
      </w:r>
      <w:r w:rsidRPr="00007F7C">
        <w:rPr>
          <w:rStyle w:val="m-7138630962378497464bumpedfont15"/>
          <w:rFonts w:ascii="Arial" w:eastAsiaTheme="minorHAnsi" w:hAnsi="Arial" w:cs="Arial"/>
          <w:color w:val="222222"/>
          <w:sz w:val="19"/>
          <w:szCs w:val="19"/>
          <w:lang w:eastAsia="en-US"/>
        </w:rPr>
        <w:t xml:space="preserve"> discuti</w:t>
      </w:r>
      <w:r w:rsidR="00E36678" w:rsidRPr="00007F7C">
        <w:rPr>
          <w:rStyle w:val="m-7138630962378497464bumpedfont15"/>
          <w:rFonts w:ascii="Arial" w:eastAsiaTheme="minorHAnsi" w:hAnsi="Arial" w:cs="Arial"/>
          <w:color w:val="222222"/>
          <w:sz w:val="19"/>
          <w:szCs w:val="19"/>
          <w:lang w:eastAsia="en-US"/>
        </w:rPr>
        <w:t xml:space="preserve">do </w:t>
      </w:r>
      <w:r w:rsidRPr="00007F7C">
        <w:rPr>
          <w:rStyle w:val="m-7138630962378497464bumpedfont15"/>
          <w:rFonts w:ascii="Arial" w:eastAsiaTheme="minorHAnsi" w:hAnsi="Arial" w:cs="Arial"/>
          <w:color w:val="222222"/>
          <w:sz w:val="19"/>
          <w:szCs w:val="19"/>
          <w:lang w:eastAsia="en-US"/>
        </w:rPr>
        <w:t>los últimos avances</w:t>
      </w:r>
      <w:r w:rsidR="00480B08">
        <w:rPr>
          <w:rStyle w:val="m-7138630962378497464bumpedfont15"/>
          <w:rFonts w:ascii="Arial" w:eastAsiaTheme="minorHAnsi" w:hAnsi="Arial" w:cs="Arial"/>
          <w:color w:val="222222"/>
          <w:sz w:val="19"/>
          <w:szCs w:val="19"/>
          <w:lang w:eastAsia="en-US"/>
        </w:rPr>
        <w:t xml:space="preserve"> en alopecia frontal fibrosante, alopecia </w:t>
      </w:r>
      <w:r w:rsidRPr="00007F7C">
        <w:rPr>
          <w:rStyle w:val="m-7138630962378497464bumpedfont15"/>
          <w:rFonts w:ascii="Arial" w:eastAsiaTheme="minorHAnsi" w:hAnsi="Arial" w:cs="Arial"/>
          <w:color w:val="222222"/>
          <w:sz w:val="19"/>
          <w:szCs w:val="19"/>
          <w:lang w:eastAsia="en-US"/>
        </w:rPr>
        <w:t>que ha aumentado su incidencia de forma vertiginosa los últimos años y cuya causa aun es una incógnita</w:t>
      </w:r>
      <w:r w:rsidR="00E36678" w:rsidRPr="00007F7C">
        <w:rPr>
          <w:rStyle w:val="m-7138630962378497464bumpedfont15"/>
          <w:rFonts w:ascii="Arial" w:eastAsiaTheme="minorHAnsi" w:hAnsi="Arial" w:cs="Arial"/>
          <w:color w:val="222222"/>
          <w:sz w:val="19"/>
          <w:szCs w:val="19"/>
          <w:lang w:eastAsia="en-US"/>
        </w:rPr>
        <w:t>, informa el Dr. Vañó</w:t>
      </w:r>
      <w:r w:rsidRPr="00007F7C">
        <w:rPr>
          <w:rStyle w:val="m-7138630962378497464bumpedfont15"/>
          <w:rFonts w:ascii="Arial" w:eastAsiaTheme="minorHAnsi" w:hAnsi="Arial" w:cs="Arial"/>
          <w:color w:val="222222"/>
          <w:sz w:val="19"/>
          <w:szCs w:val="19"/>
          <w:lang w:eastAsia="en-US"/>
        </w:rPr>
        <w:t xml:space="preserve">. </w:t>
      </w:r>
      <w:r w:rsidR="00E36678" w:rsidRPr="00007F7C">
        <w:rPr>
          <w:rStyle w:val="m-7138630962378497464bumpedfont15"/>
          <w:rFonts w:ascii="Arial" w:eastAsiaTheme="minorHAnsi" w:hAnsi="Arial" w:cs="Arial"/>
          <w:color w:val="222222"/>
          <w:sz w:val="19"/>
          <w:szCs w:val="19"/>
          <w:lang w:eastAsia="en-US"/>
        </w:rPr>
        <w:t>No obstante, asegura que l</w:t>
      </w:r>
      <w:r w:rsidRPr="00007F7C">
        <w:rPr>
          <w:rStyle w:val="m-7138630962378497464bumpedfont15"/>
          <w:rFonts w:ascii="Arial" w:eastAsiaTheme="minorHAnsi" w:hAnsi="Arial" w:cs="Arial"/>
          <w:color w:val="222222"/>
          <w:sz w:val="19"/>
          <w:szCs w:val="19"/>
          <w:lang w:eastAsia="en-US"/>
        </w:rPr>
        <w:t>os estudios recientes apuntan a la utilidad de los medicamentos antiandrógenos en su tratami</w:t>
      </w:r>
      <w:r w:rsidR="00E36678" w:rsidRPr="00007F7C">
        <w:rPr>
          <w:rStyle w:val="m-7138630962378497464bumpedfont15"/>
          <w:rFonts w:ascii="Arial" w:eastAsiaTheme="minorHAnsi" w:hAnsi="Arial" w:cs="Arial"/>
          <w:color w:val="222222"/>
          <w:sz w:val="19"/>
          <w:szCs w:val="19"/>
          <w:lang w:eastAsia="en-US"/>
        </w:rPr>
        <w:t>ento (dutasterida, finasterida)</w:t>
      </w:r>
      <w:r w:rsidRPr="00007F7C">
        <w:rPr>
          <w:rStyle w:val="m-7138630962378497464bumpedfont15"/>
          <w:rFonts w:ascii="Arial" w:eastAsiaTheme="minorHAnsi" w:hAnsi="Arial" w:cs="Arial"/>
          <w:color w:val="222222"/>
          <w:sz w:val="19"/>
          <w:szCs w:val="19"/>
          <w:lang w:eastAsia="en-US"/>
        </w:rPr>
        <w:t>. </w:t>
      </w:r>
    </w:p>
    <w:p w:rsidR="00206661" w:rsidRPr="00007F7C" w:rsidRDefault="00206661" w:rsidP="00007F7C">
      <w:pPr>
        <w:pStyle w:val="m-7138630962378497464s4"/>
        <w:shd w:val="clear" w:color="auto" w:fill="FFFFFF"/>
        <w:spacing w:before="0" w:beforeAutospacing="0" w:after="0" w:afterAutospacing="0"/>
        <w:jc w:val="both"/>
        <w:rPr>
          <w:rStyle w:val="m-7138630962378497464bumpedfont15"/>
          <w:rFonts w:ascii="Arial" w:eastAsiaTheme="minorHAnsi" w:hAnsi="Arial" w:cs="Arial"/>
          <w:color w:val="222222"/>
          <w:sz w:val="19"/>
          <w:szCs w:val="19"/>
          <w:lang w:eastAsia="en-US"/>
        </w:rPr>
      </w:pPr>
      <w:r w:rsidRPr="00007F7C">
        <w:rPr>
          <w:rStyle w:val="m-7138630962378497464bumpedfont15"/>
          <w:rFonts w:ascii="Arial" w:eastAsiaTheme="minorHAnsi" w:hAnsi="Arial" w:cs="Arial"/>
          <w:color w:val="222222"/>
          <w:sz w:val="19"/>
          <w:szCs w:val="19"/>
          <w:lang w:eastAsia="en-US"/>
        </w:rPr>
        <w:t> </w:t>
      </w:r>
    </w:p>
    <w:p w:rsidR="00206661" w:rsidRPr="00007F7C" w:rsidRDefault="00206661" w:rsidP="00007F7C">
      <w:pPr>
        <w:pStyle w:val="m-7138630962378497464s4"/>
        <w:shd w:val="clear" w:color="auto" w:fill="FFFFFF"/>
        <w:spacing w:before="0" w:beforeAutospacing="0" w:after="0" w:afterAutospacing="0"/>
        <w:jc w:val="both"/>
        <w:rPr>
          <w:rStyle w:val="m-7138630962378497464bumpedfont15"/>
          <w:rFonts w:ascii="Arial" w:eastAsiaTheme="minorHAnsi" w:hAnsi="Arial" w:cs="Arial"/>
          <w:color w:val="222222"/>
          <w:sz w:val="19"/>
          <w:szCs w:val="19"/>
          <w:lang w:eastAsia="en-US"/>
        </w:rPr>
      </w:pPr>
      <w:r w:rsidRPr="00007F7C">
        <w:rPr>
          <w:rStyle w:val="m-7138630962378497464bumpedfont15"/>
          <w:rFonts w:ascii="Arial" w:eastAsiaTheme="minorHAnsi" w:hAnsi="Arial" w:cs="Arial"/>
          <w:color w:val="222222"/>
          <w:sz w:val="19"/>
          <w:szCs w:val="19"/>
          <w:lang w:eastAsia="en-US"/>
        </w:rPr>
        <w:t xml:space="preserve">Finalmente, se </w:t>
      </w:r>
      <w:r w:rsidR="00E36678" w:rsidRPr="00007F7C">
        <w:rPr>
          <w:rStyle w:val="m-7138630962378497464bumpedfont15"/>
          <w:rFonts w:ascii="Arial" w:eastAsiaTheme="minorHAnsi" w:hAnsi="Arial" w:cs="Arial"/>
          <w:color w:val="222222"/>
          <w:sz w:val="19"/>
          <w:szCs w:val="19"/>
          <w:lang w:eastAsia="en-US"/>
        </w:rPr>
        <w:t xml:space="preserve">ha dedicado </w:t>
      </w:r>
      <w:r w:rsidRPr="00007F7C">
        <w:rPr>
          <w:rStyle w:val="m-7138630962378497464bumpedfont15"/>
          <w:rFonts w:ascii="Arial" w:eastAsiaTheme="minorHAnsi" w:hAnsi="Arial" w:cs="Arial"/>
          <w:color w:val="222222"/>
          <w:sz w:val="19"/>
          <w:szCs w:val="19"/>
          <w:lang w:eastAsia="en-US"/>
        </w:rPr>
        <w:t>una parte del curso a</w:t>
      </w:r>
      <w:r w:rsidR="008A22D0">
        <w:rPr>
          <w:rStyle w:val="m-7138630962378497464bumpedfont15"/>
          <w:rFonts w:ascii="Arial" w:eastAsiaTheme="minorHAnsi" w:hAnsi="Arial" w:cs="Arial"/>
          <w:color w:val="222222"/>
          <w:sz w:val="19"/>
          <w:szCs w:val="19"/>
          <w:lang w:eastAsia="en-US"/>
        </w:rPr>
        <w:t xml:space="preserve"> otros aspectos de importancia </w:t>
      </w:r>
      <w:r w:rsidRPr="00007F7C">
        <w:rPr>
          <w:rStyle w:val="m-7138630962378497464bumpedfont15"/>
          <w:rFonts w:ascii="Arial" w:eastAsiaTheme="minorHAnsi" w:hAnsi="Arial" w:cs="Arial"/>
          <w:color w:val="222222"/>
          <w:sz w:val="19"/>
          <w:szCs w:val="19"/>
          <w:lang w:eastAsia="en-US"/>
        </w:rPr>
        <w:t xml:space="preserve">como las novedades en trasplante capilar, en tricoscopia, en los aspectos cosméticos del cabello (se </w:t>
      </w:r>
      <w:r w:rsidR="00E36678" w:rsidRPr="00007F7C">
        <w:rPr>
          <w:rStyle w:val="m-7138630962378497464bumpedfont15"/>
          <w:rFonts w:ascii="Arial" w:eastAsiaTheme="minorHAnsi" w:hAnsi="Arial" w:cs="Arial"/>
          <w:color w:val="222222"/>
          <w:sz w:val="19"/>
          <w:szCs w:val="19"/>
          <w:lang w:eastAsia="en-US"/>
        </w:rPr>
        <w:t xml:space="preserve">han </w:t>
      </w:r>
      <w:r w:rsidRPr="00007F7C">
        <w:rPr>
          <w:rStyle w:val="m-7138630962378497464bumpedfont15"/>
          <w:rFonts w:ascii="Arial" w:eastAsiaTheme="minorHAnsi" w:hAnsi="Arial" w:cs="Arial"/>
          <w:color w:val="222222"/>
          <w:sz w:val="19"/>
          <w:szCs w:val="19"/>
          <w:lang w:eastAsia="en-US"/>
        </w:rPr>
        <w:t>desmen</w:t>
      </w:r>
      <w:r w:rsidR="00E36678" w:rsidRPr="00007F7C">
        <w:rPr>
          <w:rStyle w:val="m-7138630962378497464bumpedfont15"/>
          <w:rFonts w:ascii="Arial" w:eastAsiaTheme="minorHAnsi" w:hAnsi="Arial" w:cs="Arial"/>
          <w:color w:val="222222"/>
          <w:sz w:val="19"/>
          <w:szCs w:val="19"/>
          <w:lang w:eastAsia="en-US"/>
        </w:rPr>
        <w:t>tido</w:t>
      </w:r>
      <w:r w:rsidRPr="00007F7C">
        <w:rPr>
          <w:rStyle w:val="m-7138630962378497464bumpedfont15"/>
          <w:rFonts w:ascii="Arial" w:eastAsiaTheme="minorHAnsi" w:hAnsi="Arial" w:cs="Arial"/>
          <w:color w:val="222222"/>
          <w:sz w:val="19"/>
          <w:szCs w:val="19"/>
          <w:lang w:eastAsia="en-US"/>
        </w:rPr>
        <w:t xml:space="preserve"> muchos mitos como</w:t>
      </w:r>
      <w:r w:rsidR="008A22D0">
        <w:rPr>
          <w:rStyle w:val="m-7138630962378497464bumpedfont15"/>
          <w:rFonts w:ascii="Arial" w:eastAsiaTheme="minorHAnsi" w:hAnsi="Arial" w:cs="Arial"/>
          <w:color w:val="222222"/>
          <w:sz w:val="19"/>
          <w:szCs w:val="19"/>
          <w:lang w:eastAsia="en-US"/>
        </w:rPr>
        <w:t>,</w:t>
      </w:r>
      <w:r w:rsidRPr="00007F7C">
        <w:rPr>
          <w:rStyle w:val="m-7138630962378497464bumpedfont15"/>
          <w:rFonts w:ascii="Arial" w:eastAsiaTheme="minorHAnsi" w:hAnsi="Arial" w:cs="Arial"/>
          <w:color w:val="222222"/>
          <w:sz w:val="19"/>
          <w:szCs w:val="19"/>
          <w:lang w:eastAsia="en-US"/>
        </w:rPr>
        <w:t xml:space="preserve"> por ejemplo: los champús no provocan alopecia, la gomina no hace que se caiga más el pelo, etc) y entricología infantil. </w:t>
      </w:r>
      <w:r w:rsidR="00E36678" w:rsidRPr="00007F7C">
        <w:rPr>
          <w:rStyle w:val="m-7138630962378497464bumpedfont15"/>
          <w:rFonts w:ascii="Arial" w:eastAsiaTheme="minorHAnsi" w:hAnsi="Arial" w:cs="Arial"/>
          <w:color w:val="222222"/>
          <w:sz w:val="19"/>
          <w:szCs w:val="19"/>
          <w:lang w:eastAsia="en-US"/>
        </w:rPr>
        <w:t xml:space="preserve">Hay que resaltar que </w:t>
      </w:r>
      <w:r w:rsidRPr="00007F7C">
        <w:rPr>
          <w:rStyle w:val="m-7138630962378497464bumpedfont15"/>
          <w:rFonts w:ascii="Arial" w:eastAsiaTheme="minorHAnsi" w:hAnsi="Arial" w:cs="Arial"/>
          <w:color w:val="222222"/>
          <w:sz w:val="19"/>
          <w:szCs w:val="19"/>
          <w:lang w:eastAsia="en-US"/>
        </w:rPr>
        <w:t>en el curso</w:t>
      </w:r>
      <w:r w:rsidR="00E36678" w:rsidRPr="00007F7C">
        <w:rPr>
          <w:rStyle w:val="m-7138630962378497464bumpedfont15"/>
          <w:rFonts w:ascii="Arial" w:eastAsiaTheme="minorHAnsi" w:hAnsi="Arial" w:cs="Arial"/>
          <w:color w:val="222222"/>
          <w:sz w:val="19"/>
          <w:szCs w:val="19"/>
          <w:lang w:eastAsia="en-US"/>
        </w:rPr>
        <w:t xml:space="preserve"> ha participado</w:t>
      </w:r>
      <w:r w:rsidRPr="00007F7C">
        <w:rPr>
          <w:rStyle w:val="m-7138630962378497464bumpedfont15"/>
          <w:rFonts w:ascii="Arial" w:eastAsiaTheme="minorHAnsi" w:hAnsi="Arial" w:cs="Arial"/>
          <w:color w:val="222222"/>
          <w:sz w:val="19"/>
          <w:szCs w:val="19"/>
          <w:lang w:eastAsia="en-US"/>
        </w:rPr>
        <w:t xml:space="preserve"> un ponente internacional experto en tricología, el Dr. Rui Oliveira de Lisboa, quien </w:t>
      </w:r>
      <w:r w:rsidR="00E36678" w:rsidRPr="00007F7C">
        <w:rPr>
          <w:rStyle w:val="m-7138630962378497464bumpedfont15"/>
          <w:rFonts w:ascii="Arial" w:eastAsiaTheme="minorHAnsi" w:hAnsi="Arial" w:cs="Arial"/>
          <w:color w:val="222222"/>
          <w:sz w:val="19"/>
          <w:szCs w:val="19"/>
          <w:lang w:eastAsia="en-US"/>
        </w:rPr>
        <w:t>ha mostrado</w:t>
      </w:r>
      <w:r w:rsidRPr="00007F7C">
        <w:rPr>
          <w:rStyle w:val="m-7138630962378497464bumpedfont15"/>
          <w:rFonts w:ascii="Arial" w:eastAsiaTheme="minorHAnsi" w:hAnsi="Arial" w:cs="Arial"/>
          <w:color w:val="222222"/>
          <w:sz w:val="19"/>
          <w:szCs w:val="19"/>
          <w:lang w:eastAsia="en-US"/>
        </w:rPr>
        <w:t xml:space="preserve"> su visión de los tratamientos futuros de las alopecias. </w:t>
      </w:r>
      <w:r w:rsidR="00E36678" w:rsidRPr="00007F7C">
        <w:rPr>
          <w:rStyle w:val="m-7138630962378497464bumpedfont15"/>
          <w:rFonts w:ascii="Arial" w:eastAsiaTheme="minorHAnsi" w:hAnsi="Arial" w:cs="Arial"/>
          <w:color w:val="222222"/>
          <w:sz w:val="19"/>
          <w:szCs w:val="19"/>
          <w:lang w:eastAsia="en-US"/>
        </w:rPr>
        <w:t>Al finalizar</w:t>
      </w:r>
      <w:r w:rsidRPr="00007F7C">
        <w:rPr>
          <w:rStyle w:val="m-7138630962378497464bumpedfont15"/>
          <w:rFonts w:ascii="Arial" w:eastAsiaTheme="minorHAnsi" w:hAnsi="Arial" w:cs="Arial"/>
          <w:color w:val="222222"/>
          <w:sz w:val="19"/>
          <w:szCs w:val="19"/>
          <w:lang w:eastAsia="en-US"/>
        </w:rPr>
        <w:t xml:space="preserve">, se </w:t>
      </w:r>
      <w:r w:rsidR="00E36678" w:rsidRPr="00007F7C">
        <w:rPr>
          <w:rStyle w:val="m-7138630962378497464bumpedfont15"/>
          <w:rFonts w:ascii="Arial" w:eastAsiaTheme="minorHAnsi" w:hAnsi="Arial" w:cs="Arial"/>
          <w:color w:val="222222"/>
          <w:sz w:val="19"/>
          <w:szCs w:val="19"/>
          <w:lang w:eastAsia="en-US"/>
        </w:rPr>
        <w:t xml:space="preserve">han puesto </w:t>
      </w:r>
      <w:r w:rsidRPr="00007F7C">
        <w:rPr>
          <w:rStyle w:val="m-7138630962378497464bumpedfont15"/>
          <w:rFonts w:ascii="Arial" w:eastAsiaTheme="minorHAnsi" w:hAnsi="Arial" w:cs="Arial"/>
          <w:color w:val="222222"/>
          <w:sz w:val="19"/>
          <w:szCs w:val="19"/>
          <w:lang w:eastAsia="en-US"/>
        </w:rPr>
        <w:t>en común las propuestas de investigación en tricología para que los expertos presentes pu</w:t>
      </w:r>
      <w:r w:rsidR="00E36678" w:rsidRPr="00007F7C">
        <w:rPr>
          <w:rStyle w:val="m-7138630962378497464bumpedfont15"/>
          <w:rFonts w:ascii="Arial" w:eastAsiaTheme="minorHAnsi" w:hAnsi="Arial" w:cs="Arial"/>
          <w:color w:val="222222"/>
          <w:sz w:val="19"/>
          <w:szCs w:val="19"/>
          <w:lang w:eastAsia="en-US"/>
        </w:rPr>
        <w:t>diese</w:t>
      </w:r>
      <w:r w:rsidRPr="00007F7C">
        <w:rPr>
          <w:rStyle w:val="m-7138630962378497464bumpedfont15"/>
          <w:rFonts w:ascii="Arial" w:eastAsiaTheme="minorHAnsi" w:hAnsi="Arial" w:cs="Arial"/>
          <w:color w:val="222222"/>
          <w:sz w:val="19"/>
          <w:szCs w:val="19"/>
          <w:lang w:eastAsia="en-US"/>
        </w:rPr>
        <w:t>n intercambiar datos de interés para los pacientes con alopecia. </w:t>
      </w:r>
    </w:p>
    <w:p w:rsidR="00206661" w:rsidRDefault="00206661" w:rsidP="00007F7C">
      <w:pPr>
        <w:pStyle w:val="Prrafodelista"/>
        <w:spacing w:line="240" w:lineRule="auto"/>
        <w:ind w:left="0"/>
        <w:jc w:val="both"/>
        <w:rPr>
          <w:rStyle w:val="m-7138630962378497464bumpedfont15"/>
          <w:rFonts w:ascii="Arial" w:hAnsi="Arial" w:cs="Arial"/>
          <w:color w:val="222222"/>
          <w:sz w:val="19"/>
          <w:szCs w:val="19"/>
        </w:rPr>
      </w:pPr>
    </w:p>
    <w:p w:rsidR="008A22D0" w:rsidRDefault="008A22D0" w:rsidP="00007F7C">
      <w:pPr>
        <w:pStyle w:val="Prrafodelista"/>
        <w:spacing w:line="240" w:lineRule="auto"/>
        <w:ind w:left="0"/>
        <w:jc w:val="both"/>
        <w:rPr>
          <w:rStyle w:val="m-7138630962378497464bumpedfont15"/>
          <w:rFonts w:ascii="Arial" w:hAnsi="Arial" w:cs="Arial"/>
          <w:b/>
          <w:color w:val="222222"/>
          <w:sz w:val="19"/>
          <w:szCs w:val="19"/>
          <w:u w:val="single"/>
        </w:rPr>
      </w:pPr>
      <w:r w:rsidRPr="008A22D0">
        <w:rPr>
          <w:rStyle w:val="m-7138630962378497464bumpedfont15"/>
          <w:rFonts w:ascii="Arial" w:hAnsi="Arial" w:cs="Arial"/>
          <w:b/>
          <w:color w:val="222222"/>
          <w:sz w:val="19"/>
          <w:szCs w:val="19"/>
          <w:u w:val="single"/>
        </w:rPr>
        <w:t>10 conclusiones del curso</w:t>
      </w:r>
    </w:p>
    <w:p w:rsidR="008A22D0" w:rsidRDefault="008A22D0" w:rsidP="00660BE0">
      <w:pPr>
        <w:pStyle w:val="Prrafodelista"/>
        <w:spacing w:line="240" w:lineRule="auto"/>
        <w:ind w:left="0"/>
        <w:jc w:val="both"/>
        <w:rPr>
          <w:rStyle w:val="m-7138630962378497464bumpedfont15"/>
          <w:rFonts w:ascii="Arial" w:hAnsi="Arial" w:cs="Arial"/>
          <w:b/>
          <w:color w:val="222222"/>
          <w:sz w:val="19"/>
          <w:szCs w:val="19"/>
          <w:u w:val="single"/>
        </w:rPr>
      </w:pPr>
    </w:p>
    <w:p w:rsidR="008A22D0" w:rsidRPr="008A22D0" w:rsidRDefault="008A22D0" w:rsidP="00660BE0">
      <w:pPr>
        <w:pStyle w:val="Prrafodelista"/>
        <w:spacing w:line="240" w:lineRule="auto"/>
        <w:ind w:left="0"/>
        <w:jc w:val="both"/>
        <w:rPr>
          <w:rStyle w:val="m-7138630962378497464bumpedfont15"/>
          <w:rFonts w:ascii="Arial" w:hAnsi="Arial" w:cs="Arial"/>
          <w:color w:val="222222"/>
          <w:sz w:val="19"/>
          <w:szCs w:val="19"/>
        </w:rPr>
      </w:pPr>
      <w:r w:rsidRPr="008A22D0">
        <w:rPr>
          <w:rStyle w:val="m-7138630962378497464bumpedfont15"/>
          <w:rFonts w:ascii="Arial" w:hAnsi="Arial" w:cs="Arial"/>
          <w:color w:val="222222"/>
          <w:sz w:val="19"/>
          <w:szCs w:val="19"/>
        </w:rPr>
        <w:t xml:space="preserve">El Dr. </w:t>
      </w:r>
      <w:r>
        <w:rPr>
          <w:rStyle w:val="m-7138630962378497464bumpedfont15"/>
          <w:rFonts w:ascii="Arial" w:hAnsi="Arial" w:cs="Arial"/>
          <w:color w:val="222222"/>
          <w:sz w:val="19"/>
          <w:szCs w:val="19"/>
        </w:rPr>
        <w:t>Vañó</w:t>
      </w:r>
      <w:r w:rsidRPr="008A22D0">
        <w:rPr>
          <w:rStyle w:val="m-7138630962378497464bumpedfont15"/>
          <w:rFonts w:ascii="Arial" w:hAnsi="Arial" w:cs="Arial"/>
          <w:color w:val="222222"/>
          <w:sz w:val="19"/>
          <w:szCs w:val="19"/>
        </w:rPr>
        <w:t>, coordinador de</w:t>
      </w:r>
      <w:r>
        <w:rPr>
          <w:rStyle w:val="m-7138630962378497464bumpedfont15"/>
          <w:rFonts w:ascii="Arial" w:hAnsi="Arial" w:cs="Arial"/>
          <w:color w:val="222222"/>
          <w:sz w:val="19"/>
          <w:szCs w:val="19"/>
        </w:rPr>
        <w:t>l curso, nos da 10 conclusiones d</w:t>
      </w:r>
      <w:r w:rsidR="0007348B">
        <w:rPr>
          <w:rStyle w:val="m-7138630962378497464bumpedfont15"/>
          <w:rFonts w:ascii="Arial" w:hAnsi="Arial" w:cs="Arial"/>
          <w:color w:val="222222"/>
          <w:sz w:val="19"/>
          <w:szCs w:val="19"/>
        </w:rPr>
        <w:t>e la</w:t>
      </w:r>
      <w:r>
        <w:rPr>
          <w:rStyle w:val="m-7138630962378497464bumpedfont15"/>
          <w:rFonts w:ascii="Arial" w:hAnsi="Arial" w:cs="Arial"/>
          <w:color w:val="222222"/>
          <w:sz w:val="19"/>
          <w:szCs w:val="19"/>
        </w:rPr>
        <w:t xml:space="preserve"> jornada tan demandada por los especialistas del sector: </w:t>
      </w:r>
    </w:p>
    <w:p w:rsidR="008A22D0" w:rsidRDefault="008A22D0" w:rsidP="00660B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8A22D0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1. Dutasterida y finasterida oral son terapias efectivas y seguras para alopecia </w:t>
      </w:r>
      <w:r w:rsidR="00660BE0" w:rsidRPr="008A22D0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androgénica</w:t>
      </w:r>
      <w:r w:rsidRPr="008A22D0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masculina y femenina</w:t>
      </w:r>
      <w:r>
        <w:rPr>
          <w:rFonts w:ascii="Arial" w:eastAsia="Times New Roman" w:hAnsi="Arial" w:cs="Arial"/>
          <w:color w:val="222222"/>
          <w:sz w:val="19"/>
          <w:szCs w:val="19"/>
          <w:lang w:eastAsia="es-ES"/>
        </w:rPr>
        <w:t>.</w:t>
      </w:r>
    </w:p>
    <w:p w:rsidR="008A22D0" w:rsidRPr="008A22D0" w:rsidRDefault="008A22D0" w:rsidP="00660B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</w:p>
    <w:p w:rsidR="008A22D0" w:rsidRDefault="008A22D0" w:rsidP="00660B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8A22D0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2. Finasterida tópica permite potenciar el tratamiento con minoxidil en algunos pacientes sin necesidad de tomar medicación oral</w:t>
      </w:r>
      <w:r>
        <w:rPr>
          <w:rFonts w:ascii="Arial" w:eastAsia="Times New Roman" w:hAnsi="Arial" w:cs="Arial"/>
          <w:color w:val="222222"/>
          <w:sz w:val="19"/>
          <w:szCs w:val="19"/>
          <w:lang w:eastAsia="es-ES"/>
        </w:rPr>
        <w:t>.</w:t>
      </w:r>
    </w:p>
    <w:p w:rsidR="008A22D0" w:rsidRPr="008A22D0" w:rsidRDefault="008A22D0" w:rsidP="00660B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</w:p>
    <w:p w:rsidR="008A22D0" w:rsidRDefault="008A22D0" w:rsidP="00660B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8A22D0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3. Las infiltraciones con dutasterida son una herramienta terapéutica de utilidad</w:t>
      </w:r>
      <w:r w:rsidR="00480B08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para alopecia androgé</w:t>
      </w:r>
      <w:r w:rsidRPr="008A22D0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nica masculina y femenina. Se pueden utilizar como único tratamiento sustituyendo a la medicación oral o como complemento para potenciar la acción de otras terapias. </w:t>
      </w:r>
    </w:p>
    <w:p w:rsidR="008A22D0" w:rsidRPr="008A22D0" w:rsidRDefault="008A22D0" w:rsidP="00660B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</w:p>
    <w:p w:rsidR="008A22D0" w:rsidRDefault="008A22D0" w:rsidP="00660B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8A22D0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4. El láser de baja potencia es una terapia segura y con potencial utilidad como complemento en pacientes selecci</w:t>
      </w:r>
      <w:r>
        <w:rPr>
          <w:rFonts w:ascii="Arial" w:eastAsia="Times New Roman" w:hAnsi="Arial" w:cs="Arial"/>
          <w:color w:val="222222"/>
          <w:sz w:val="19"/>
          <w:szCs w:val="19"/>
          <w:lang w:eastAsia="es-ES"/>
        </w:rPr>
        <w:t>onados con alopecia androgénica.</w:t>
      </w:r>
    </w:p>
    <w:p w:rsidR="008A22D0" w:rsidRPr="008A22D0" w:rsidRDefault="008A22D0" w:rsidP="00660B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</w:p>
    <w:p w:rsidR="008A22D0" w:rsidRDefault="008A22D0" w:rsidP="00660B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8A22D0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5. Existen nuevas vías de investigación en alopecia </w:t>
      </w:r>
      <w:r w:rsidR="00480B08" w:rsidRPr="008A22D0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androgénica</w:t>
      </w:r>
      <w:r w:rsidRPr="008A22D0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, como el fármaco setipiprant, los fármacos agonistas de la vía Wnt y la terapia con células madre.</w:t>
      </w:r>
    </w:p>
    <w:p w:rsidR="008A22D0" w:rsidRPr="008A22D0" w:rsidRDefault="008A22D0" w:rsidP="00660B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</w:p>
    <w:p w:rsidR="008A22D0" w:rsidRDefault="008A22D0" w:rsidP="00660B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8A22D0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6. En el futuro, se podrán clonar miles de pelos a partir de las células madre de </w:t>
      </w:r>
      <w:r w:rsidR="00480B08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un</w:t>
      </w:r>
      <w:r w:rsidRPr="008A22D0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solo pelo.</w:t>
      </w:r>
    </w:p>
    <w:p w:rsidR="008A22D0" w:rsidRPr="008A22D0" w:rsidRDefault="008A22D0" w:rsidP="00660B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</w:p>
    <w:p w:rsidR="008A22D0" w:rsidRDefault="008A22D0" w:rsidP="00660B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8A22D0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7. Los fármacos inhibidores de la vía JAK (ruxolitinib, tofacinitib) suponen una prometedora opción </w:t>
      </w:r>
      <w:r w:rsidR="00480B08" w:rsidRPr="008A22D0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terapéutica</w:t>
      </w:r>
      <w:r w:rsidRPr="008A22D0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para pacientes con alopecia areata</w:t>
      </w:r>
      <w:r>
        <w:rPr>
          <w:rFonts w:ascii="Arial" w:eastAsia="Times New Roman" w:hAnsi="Arial" w:cs="Arial"/>
          <w:color w:val="222222"/>
          <w:sz w:val="19"/>
          <w:szCs w:val="19"/>
          <w:lang w:eastAsia="es-ES"/>
        </w:rPr>
        <w:t>.</w:t>
      </w:r>
    </w:p>
    <w:p w:rsidR="008A22D0" w:rsidRPr="008A22D0" w:rsidRDefault="008A22D0" w:rsidP="00660B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</w:p>
    <w:p w:rsidR="008A22D0" w:rsidRDefault="008A22D0" w:rsidP="00660B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8A22D0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8. La alopecia frontal fibrosante parece tener un origen autoinmune y hormonal, y los medicamentos </w:t>
      </w:r>
      <w:r w:rsidR="00480B08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anti</w:t>
      </w:r>
      <w:r w:rsidR="00480B08" w:rsidRPr="008A22D0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andrógenos</w:t>
      </w:r>
      <w:r w:rsidRPr="008A22D0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(dutasteride y finasterida) pueden ayudar a estabilizarla. </w:t>
      </w:r>
      <w:r w:rsidR="00480B08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Dermatólogos españoles están liderando diferentes estudios de investigación al alcance mundial acerca de este tipo de alopecia</w:t>
      </w:r>
      <w:r w:rsidRPr="008A22D0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. </w:t>
      </w:r>
    </w:p>
    <w:p w:rsidR="008A22D0" w:rsidRPr="008A22D0" w:rsidRDefault="008A22D0" w:rsidP="00660B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</w:p>
    <w:p w:rsidR="008A22D0" w:rsidRDefault="008A22D0" w:rsidP="00660B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8A22D0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9. La tricoscopia digital es una herramienta de diagnóstico no invasivo de gran utilidad en tricología</w:t>
      </w:r>
      <w:r>
        <w:rPr>
          <w:rFonts w:ascii="Arial" w:eastAsia="Times New Roman" w:hAnsi="Arial" w:cs="Arial"/>
          <w:color w:val="222222"/>
          <w:sz w:val="19"/>
          <w:szCs w:val="19"/>
          <w:lang w:eastAsia="es-ES"/>
        </w:rPr>
        <w:t>.</w:t>
      </w:r>
    </w:p>
    <w:p w:rsidR="008A22D0" w:rsidRPr="008A22D0" w:rsidRDefault="008A22D0" w:rsidP="00660B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</w:p>
    <w:p w:rsidR="008A22D0" w:rsidRPr="008A22D0" w:rsidRDefault="008A22D0" w:rsidP="00660B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8A22D0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10. El trasplante capilar con microinjertos es útil tanto en hombres como mujeres y permite obtener un resultado totalmente natural. </w:t>
      </w:r>
    </w:p>
    <w:p w:rsidR="004E201C" w:rsidRPr="008D0ABF" w:rsidRDefault="001F1F11" w:rsidP="00C978B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-127635</wp:posOffset>
                </wp:positionH>
                <wp:positionV relativeFrom="paragraph">
                  <wp:posOffset>208280</wp:posOffset>
                </wp:positionV>
                <wp:extent cx="5791200" cy="1179830"/>
                <wp:effectExtent l="19050" t="19050" r="19050" b="2032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1200" cy="117983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A730E7" id="Rectángulo 2" o:spid="_x0000_s1026" style="position:absolute;margin-left:-10.05pt;margin-top:16.4pt;width:456pt;height:92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" filled="f" strokecolor="#5b9bd5 [3204]" strokeweight="2.25pt">
                <v:path arrowok="t"/>
                <w10:wrap anchorx="margin"/>
              </v:rect>
            </w:pict>
          </mc:Fallback>
        </mc:AlternateContent>
      </w:r>
    </w:p>
    <w:p w:rsidR="0044493D" w:rsidRPr="00EF78AC" w:rsidRDefault="0044493D" w:rsidP="0044493D">
      <w:pPr>
        <w:spacing w:line="276" w:lineRule="auto"/>
        <w:jc w:val="both"/>
        <w:rPr>
          <w:rFonts w:ascii="Arial" w:hAnsi="Arial" w:cs="Arial"/>
          <w:bCs/>
          <w:sz w:val="20"/>
          <w:szCs w:val="18"/>
        </w:rPr>
      </w:pPr>
      <w:r w:rsidRPr="00EF78AC">
        <w:rPr>
          <w:rFonts w:ascii="Arial" w:eastAsia="Times New Roman" w:hAnsi="Arial" w:cs="Arial"/>
          <w:b/>
          <w:bCs/>
          <w:smallCaps/>
          <w:color w:val="000000"/>
          <w:sz w:val="20"/>
          <w:szCs w:val="18"/>
          <w:lang w:eastAsia="es-ES"/>
        </w:rPr>
        <w:t>Sobre la Academia Española de Dermatología y Venereología (AEDV)</w:t>
      </w:r>
    </w:p>
    <w:p w:rsidR="004E201C" w:rsidRPr="004E201C" w:rsidRDefault="0044493D" w:rsidP="004E201C">
      <w:pPr>
        <w:spacing w:line="276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es-ES"/>
        </w:rPr>
      </w:pPr>
      <w:r w:rsidRPr="00EF78AC">
        <w:rPr>
          <w:rFonts w:ascii="Arial" w:eastAsia="Times New Roman" w:hAnsi="Arial" w:cs="Arial"/>
          <w:color w:val="222222"/>
          <w:sz w:val="20"/>
          <w:szCs w:val="18"/>
          <w:lang w:eastAsia="es-ES"/>
        </w:rPr>
        <w:t>La AEDV es una asociación médico-científica, de carácter civil, apolítico y voluntario, que tiene por objetivo fomentar el estudio de la piel y de sus enfermedades en beneficio de los pacientes y atender los problemas relacionados con ésta. Lleva más de cien años trabajando por el progreso médico, científico y social de las especialidades en dermatología y venereología</w:t>
      </w:r>
      <w:r w:rsidR="004E201C">
        <w:rPr>
          <w:rFonts w:ascii="Arial" w:eastAsia="Times New Roman" w:hAnsi="Arial" w:cs="Arial"/>
          <w:color w:val="222222"/>
          <w:sz w:val="18"/>
          <w:szCs w:val="18"/>
          <w:lang w:eastAsia="es-ES"/>
        </w:rPr>
        <w:t>.</w:t>
      </w:r>
    </w:p>
    <w:p w:rsidR="00ED518C" w:rsidRDefault="00ED518C" w:rsidP="0044493D">
      <w:pPr>
        <w:shd w:val="clear" w:color="auto" w:fill="FFFFFF"/>
        <w:spacing w:line="240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1F1F11" w:rsidRPr="00DD423A" w:rsidRDefault="001F1F11" w:rsidP="001F1F11">
      <w:pPr>
        <w:shd w:val="clear" w:color="auto" w:fill="FFFFFF"/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D423A">
        <w:rPr>
          <w:rFonts w:ascii="Arial" w:hAnsi="Arial" w:cs="Arial"/>
          <w:b/>
          <w:sz w:val="20"/>
          <w:szCs w:val="20"/>
          <w:u w:val="single"/>
        </w:rPr>
        <w:t>Para más información:</w:t>
      </w:r>
    </w:p>
    <w:p w:rsidR="001F1F11" w:rsidRPr="00DD423A" w:rsidRDefault="001F1F11" w:rsidP="001F1F11">
      <w:pPr>
        <w:shd w:val="clear" w:color="auto" w:fill="FFFFFF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D423A">
        <w:rPr>
          <w:rFonts w:ascii="Arial" w:hAnsi="Arial" w:cs="Arial"/>
          <w:b/>
          <w:color w:val="FF6600"/>
          <w:sz w:val="20"/>
          <w:szCs w:val="20"/>
        </w:rPr>
        <w:t>Idealmedia</w:t>
      </w:r>
      <w:r w:rsidRPr="00DD423A">
        <w:rPr>
          <w:rFonts w:ascii="Arial" w:hAnsi="Arial" w:cs="Arial"/>
          <w:sz w:val="20"/>
          <w:szCs w:val="20"/>
        </w:rPr>
        <w:t>. Gabinete de Prensa de AEDV. Tel. 91 183 17 30.</w:t>
      </w:r>
    </w:p>
    <w:p w:rsidR="00C5265A" w:rsidRPr="0007348B" w:rsidRDefault="001F1F11" w:rsidP="00962F57">
      <w:pPr>
        <w:shd w:val="clear" w:color="auto" w:fill="FFFFFF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D423A">
        <w:rPr>
          <w:rFonts w:ascii="Arial" w:hAnsi="Arial" w:cs="Arial"/>
          <w:b/>
          <w:sz w:val="20"/>
          <w:szCs w:val="20"/>
        </w:rPr>
        <w:lastRenderedPageBreak/>
        <w:t>Sara Diez</w:t>
      </w:r>
      <w:r w:rsidRPr="00DD423A">
        <w:rPr>
          <w:rFonts w:ascii="Arial" w:hAnsi="Arial" w:cs="Arial"/>
          <w:sz w:val="20"/>
          <w:szCs w:val="20"/>
        </w:rPr>
        <w:t xml:space="preserve">. </w:t>
      </w:r>
      <w:hyperlink r:id="rId9" w:history="1">
        <w:r w:rsidRPr="00DD423A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sdiez@idealmedia.es</w:t>
        </w:r>
      </w:hyperlink>
      <w:r w:rsidRPr="00DD423A">
        <w:rPr>
          <w:rFonts w:ascii="Arial" w:hAnsi="Arial" w:cs="Arial"/>
          <w:sz w:val="20"/>
          <w:szCs w:val="20"/>
        </w:rPr>
        <w:t xml:space="preserve">. </w:t>
      </w:r>
      <w:r w:rsidRPr="00DD423A">
        <w:rPr>
          <w:rFonts w:ascii="Arial" w:hAnsi="Arial" w:cs="Arial"/>
          <w:b/>
          <w:sz w:val="20"/>
          <w:szCs w:val="20"/>
        </w:rPr>
        <w:t>Bárbara Fernández</w:t>
      </w:r>
      <w:r w:rsidRPr="00DD423A">
        <w:rPr>
          <w:rFonts w:ascii="Arial" w:hAnsi="Arial" w:cs="Arial"/>
          <w:sz w:val="20"/>
          <w:szCs w:val="20"/>
        </w:rPr>
        <w:t xml:space="preserve"> bfernandez@idealmedia.es</w:t>
      </w:r>
    </w:p>
    <w:p w:rsidR="00C5265A" w:rsidRPr="00962F57" w:rsidRDefault="00C5265A" w:rsidP="00C5265A">
      <w:pPr>
        <w:shd w:val="clear" w:color="auto" w:fill="FFFFFF"/>
        <w:spacing w:line="240" w:lineRule="auto"/>
        <w:jc w:val="both"/>
        <w:rPr>
          <w:rFonts w:ascii="Arial Narrow" w:hAnsi="Arial Narrow"/>
        </w:rPr>
      </w:pPr>
    </w:p>
    <w:sectPr w:rsidR="00C5265A" w:rsidRPr="00962F57" w:rsidSect="004D6F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3B6" w:rsidRDefault="004053B6" w:rsidP="004053B6">
      <w:pPr>
        <w:spacing w:after="0" w:line="240" w:lineRule="auto"/>
      </w:pPr>
      <w:r>
        <w:separator/>
      </w:r>
    </w:p>
  </w:endnote>
  <w:endnote w:type="continuationSeparator" w:id="0">
    <w:p w:rsidR="004053B6" w:rsidRDefault="004053B6" w:rsidP="00405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3B6" w:rsidRDefault="004053B6" w:rsidP="004053B6">
      <w:pPr>
        <w:spacing w:after="0" w:line="240" w:lineRule="auto"/>
      </w:pPr>
      <w:r>
        <w:separator/>
      </w:r>
    </w:p>
  </w:footnote>
  <w:footnote w:type="continuationSeparator" w:id="0">
    <w:p w:rsidR="004053B6" w:rsidRDefault="004053B6" w:rsidP="00405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46AA"/>
    <w:multiLevelType w:val="hybridMultilevel"/>
    <w:tmpl w:val="D60073B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03257"/>
    <w:multiLevelType w:val="hybridMultilevel"/>
    <w:tmpl w:val="1F30F9DC"/>
    <w:lvl w:ilvl="0" w:tplc="0FF815D0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4A2EAD"/>
    <w:multiLevelType w:val="hybridMultilevel"/>
    <w:tmpl w:val="01600B20"/>
    <w:lvl w:ilvl="0" w:tplc="6D1657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95AED"/>
    <w:multiLevelType w:val="hybridMultilevel"/>
    <w:tmpl w:val="977AAE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C32E1"/>
    <w:multiLevelType w:val="multilevel"/>
    <w:tmpl w:val="64662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121F2D"/>
    <w:multiLevelType w:val="hybridMultilevel"/>
    <w:tmpl w:val="54D04B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AD1E27"/>
    <w:multiLevelType w:val="hybridMultilevel"/>
    <w:tmpl w:val="0EB21910"/>
    <w:lvl w:ilvl="0" w:tplc="FBC8CF0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E559B7"/>
    <w:multiLevelType w:val="hybridMultilevel"/>
    <w:tmpl w:val="18F4BF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16581D"/>
    <w:multiLevelType w:val="hybridMultilevel"/>
    <w:tmpl w:val="371214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EA695D"/>
    <w:multiLevelType w:val="hybridMultilevel"/>
    <w:tmpl w:val="9F9A640A"/>
    <w:lvl w:ilvl="0" w:tplc="D52C7F2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9"/>
  </w:num>
  <w:num w:numId="10">
    <w:abstractNumId w:val="5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2CA"/>
    <w:rsid w:val="00001A96"/>
    <w:rsid w:val="0000556F"/>
    <w:rsid w:val="00007F7C"/>
    <w:rsid w:val="0001332A"/>
    <w:rsid w:val="00015BCC"/>
    <w:rsid w:val="00021A3B"/>
    <w:rsid w:val="0003547A"/>
    <w:rsid w:val="0003557D"/>
    <w:rsid w:val="00041B68"/>
    <w:rsid w:val="000420B3"/>
    <w:rsid w:val="0004534B"/>
    <w:rsid w:val="000545A8"/>
    <w:rsid w:val="0006734A"/>
    <w:rsid w:val="0007348B"/>
    <w:rsid w:val="00082F67"/>
    <w:rsid w:val="00087266"/>
    <w:rsid w:val="00087C6B"/>
    <w:rsid w:val="000961C8"/>
    <w:rsid w:val="000978B9"/>
    <w:rsid w:val="000A10DC"/>
    <w:rsid w:val="000B5534"/>
    <w:rsid w:val="000C37A2"/>
    <w:rsid w:val="000E6E41"/>
    <w:rsid w:val="00105474"/>
    <w:rsid w:val="0012343A"/>
    <w:rsid w:val="00126203"/>
    <w:rsid w:val="00145579"/>
    <w:rsid w:val="00147B27"/>
    <w:rsid w:val="001500FA"/>
    <w:rsid w:val="001614DC"/>
    <w:rsid w:val="00162207"/>
    <w:rsid w:val="001654A8"/>
    <w:rsid w:val="00166217"/>
    <w:rsid w:val="0017134B"/>
    <w:rsid w:val="001919FB"/>
    <w:rsid w:val="001F1F11"/>
    <w:rsid w:val="001F317B"/>
    <w:rsid w:val="00203AA1"/>
    <w:rsid w:val="00205B63"/>
    <w:rsid w:val="002065A3"/>
    <w:rsid w:val="00206661"/>
    <w:rsid w:val="002103FC"/>
    <w:rsid w:val="00215866"/>
    <w:rsid w:val="0022190E"/>
    <w:rsid w:val="00243CF4"/>
    <w:rsid w:val="00250850"/>
    <w:rsid w:val="00257F36"/>
    <w:rsid w:val="00260680"/>
    <w:rsid w:val="0027110E"/>
    <w:rsid w:val="002920B4"/>
    <w:rsid w:val="00292693"/>
    <w:rsid w:val="00293508"/>
    <w:rsid w:val="002955CF"/>
    <w:rsid w:val="002A3C38"/>
    <w:rsid w:val="002A7F8E"/>
    <w:rsid w:val="002B5698"/>
    <w:rsid w:val="002C6093"/>
    <w:rsid w:val="002D335B"/>
    <w:rsid w:val="002D46C7"/>
    <w:rsid w:val="002E3980"/>
    <w:rsid w:val="002E69E7"/>
    <w:rsid w:val="002E7207"/>
    <w:rsid w:val="002F2772"/>
    <w:rsid w:val="003023E6"/>
    <w:rsid w:val="00316F27"/>
    <w:rsid w:val="0032101B"/>
    <w:rsid w:val="0032618C"/>
    <w:rsid w:val="003364FC"/>
    <w:rsid w:val="00356AA9"/>
    <w:rsid w:val="00360BA4"/>
    <w:rsid w:val="00361939"/>
    <w:rsid w:val="00363623"/>
    <w:rsid w:val="00370322"/>
    <w:rsid w:val="003733F0"/>
    <w:rsid w:val="00380CC5"/>
    <w:rsid w:val="00391857"/>
    <w:rsid w:val="003A7167"/>
    <w:rsid w:val="003B25FE"/>
    <w:rsid w:val="003B65CA"/>
    <w:rsid w:val="003B73CD"/>
    <w:rsid w:val="003C4208"/>
    <w:rsid w:val="003C42CA"/>
    <w:rsid w:val="003D1C9E"/>
    <w:rsid w:val="003F04DD"/>
    <w:rsid w:val="003F27D5"/>
    <w:rsid w:val="004053B6"/>
    <w:rsid w:val="00407AE2"/>
    <w:rsid w:val="00410C22"/>
    <w:rsid w:val="00430798"/>
    <w:rsid w:val="0043377D"/>
    <w:rsid w:val="00434169"/>
    <w:rsid w:val="00435F59"/>
    <w:rsid w:val="0044493D"/>
    <w:rsid w:val="00445F05"/>
    <w:rsid w:val="004521D8"/>
    <w:rsid w:val="00480B08"/>
    <w:rsid w:val="00480B53"/>
    <w:rsid w:val="00492638"/>
    <w:rsid w:val="00494142"/>
    <w:rsid w:val="0049572B"/>
    <w:rsid w:val="004A1217"/>
    <w:rsid w:val="004A5A56"/>
    <w:rsid w:val="004D6F7F"/>
    <w:rsid w:val="004E201C"/>
    <w:rsid w:val="004E3DC9"/>
    <w:rsid w:val="004E412B"/>
    <w:rsid w:val="004E69CE"/>
    <w:rsid w:val="005029DB"/>
    <w:rsid w:val="005033F9"/>
    <w:rsid w:val="00504EAC"/>
    <w:rsid w:val="00510417"/>
    <w:rsid w:val="00513CD1"/>
    <w:rsid w:val="005161DD"/>
    <w:rsid w:val="00537098"/>
    <w:rsid w:val="00543201"/>
    <w:rsid w:val="00544CC6"/>
    <w:rsid w:val="005453B9"/>
    <w:rsid w:val="00561227"/>
    <w:rsid w:val="00565D68"/>
    <w:rsid w:val="0057097C"/>
    <w:rsid w:val="00572EDF"/>
    <w:rsid w:val="00581F5F"/>
    <w:rsid w:val="0058426E"/>
    <w:rsid w:val="005846D6"/>
    <w:rsid w:val="005C1BAE"/>
    <w:rsid w:val="005C6358"/>
    <w:rsid w:val="005D11BC"/>
    <w:rsid w:val="005F6BDE"/>
    <w:rsid w:val="005F6E51"/>
    <w:rsid w:val="006375D2"/>
    <w:rsid w:val="00642D82"/>
    <w:rsid w:val="00645D26"/>
    <w:rsid w:val="00660BE0"/>
    <w:rsid w:val="00662822"/>
    <w:rsid w:val="00666750"/>
    <w:rsid w:val="006817D4"/>
    <w:rsid w:val="00682250"/>
    <w:rsid w:val="00692CBC"/>
    <w:rsid w:val="006A48BA"/>
    <w:rsid w:val="006A7EAF"/>
    <w:rsid w:val="006B29E2"/>
    <w:rsid w:val="006C509A"/>
    <w:rsid w:val="00705F35"/>
    <w:rsid w:val="0070769E"/>
    <w:rsid w:val="007114AF"/>
    <w:rsid w:val="0072028B"/>
    <w:rsid w:val="007315E6"/>
    <w:rsid w:val="0073288B"/>
    <w:rsid w:val="007438EA"/>
    <w:rsid w:val="00750C61"/>
    <w:rsid w:val="00754EA9"/>
    <w:rsid w:val="0075506B"/>
    <w:rsid w:val="00787A58"/>
    <w:rsid w:val="00791E41"/>
    <w:rsid w:val="007947D3"/>
    <w:rsid w:val="007A165C"/>
    <w:rsid w:val="007A5FC3"/>
    <w:rsid w:val="007B08C7"/>
    <w:rsid w:val="007B38FD"/>
    <w:rsid w:val="007C3C6E"/>
    <w:rsid w:val="007C463A"/>
    <w:rsid w:val="007E50C3"/>
    <w:rsid w:val="007E6433"/>
    <w:rsid w:val="007F51AD"/>
    <w:rsid w:val="007F66CD"/>
    <w:rsid w:val="007F79E8"/>
    <w:rsid w:val="00802150"/>
    <w:rsid w:val="00807885"/>
    <w:rsid w:val="008101A6"/>
    <w:rsid w:val="00830804"/>
    <w:rsid w:val="0084725B"/>
    <w:rsid w:val="00865B94"/>
    <w:rsid w:val="008667DC"/>
    <w:rsid w:val="00872BEB"/>
    <w:rsid w:val="0087335C"/>
    <w:rsid w:val="00884B56"/>
    <w:rsid w:val="00887D71"/>
    <w:rsid w:val="008968FF"/>
    <w:rsid w:val="0089726B"/>
    <w:rsid w:val="008A22D0"/>
    <w:rsid w:val="008A68CC"/>
    <w:rsid w:val="008B3D7E"/>
    <w:rsid w:val="008B595C"/>
    <w:rsid w:val="008C3AA3"/>
    <w:rsid w:val="008D0ABF"/>
    <w:rsid w:val="008D0B7E"/>
    <w:rsid w:val="008E1161"/>
    <w:rsid w:val="008F35CD"/>
    <w:rsid w:val="009024CB"/>
    <w:rsid w:val="0090405E"/>
    <w:rsid w:val="009040AA"/>
    <w:rsid w:val="009339C9"/>
    <w:rsid w:val="00935EE2"/>
    <w:rsid w:val="00943F10"/>
    <w:rsid w:val="009552B6"/>
    <w:rsid w:val="00956088"/>
    <w:rsid w:val="00956EFC"/>
    <w:rsid w:val="00956F12"/>
    <w:rsid w:val="00957BE5"/>
    <w:rsid w:val="00962F57"/>
    <w:rsid w:val="009637A7"/>
    <w:rsid w:val="00982903"/>
    <w:rsid w:val="009848B5"/>
    <w:rsid w:val="0098516F"/>
    <w:rsid w:val="00995D6D"/>
    <w:rsid w:val="009B0C75"/>
    <w:rsid w:val="009B135A"/>
    <w:rsid w:val="009E4898"/>
    <w:rsid w:val="009F4F8A"/>
    <w:rsid w:val="00A111B6"/>
    <w:rsid w:val="00A14AFD"/>
    <w:rsid w:val="00A2001D"/>
    <w:rsid w:val="00A31927"/>
    <w:rsid w:val="00A3288D"/>
    <w:rsid w:val="00A375E4"/>
    <w:rsid w:val="00A41D9B"/>
    <w:rsid w:val="00A439A9"/>
    <w:rsid w:val="00A50D1C"/>
    <w:rsid w:val="00A51269"/>
    <w:rsid w:val="00A5195C"/>
    <w:rsid w:val="00A54E1A"/>
    <w:rsid w:val="00A75E04"/>
    <w:rsid w:val="00A837D1"/>
    <w:rsid w:val="00A90F22"/>
    <w:rsid w:val="00A96062"/>
    <w:rsid w:val="00AB3BA4"/>
    <w:rsid w:val="00AC0298"/>
    <w:rsid w:val="00AD1887"/>
    <w:rsid w:val="00AF0FFA"/>
    <w:rsid w:val="00AF4910"/>
    <w:rsid w:val="00AF4DC2"/>
    <w:rsid w:val="00AF65E7"/>
    <w:rsid w:val="00B03780"/>
    <w:rsid w:val="00B15E42"/>
    <w:rsid w:val="00B647ED"/>
    <w:rsid w:val="00B84EAB"/>
    <w:rsid w:val="00B904EF"/>
    <w:rsid w:val="00B95BB3"/>
    <w:rsid w:val="00BA53E6"/>
    <w:rsid w:val="00BA680E"/>
    <w:rsid w:val="00BB19AC"/>
    <w:rsid w:val="00BC3A4C"/>
    <w:rsid w:val="00BD243F"/>
    <w:rsid w:val="00BD2856"/>
    <w:rsid w:val="00BD369D"/>
    <w:rsid w:val="00BE7B48"/>
    <w:rsid w:val="00BF3793"/>
    <w:rsid w:val="00BF48E2"/>
    <w:rsid w:val="00BF7235"/>
    <w:rsid w:val="00C10DD9"/>
    <w:rsid w:val="00C15F3A"/>
    <w:rsid w:val="00C16226"/>
    <w:rsid w:val="00C16988"/>
    <w:rsid w:val="00C23B62"/>
    <w:rsid w:val="00C403CD"/>
    <w:rsid w:val="00C41891"/>
    <w:rsid w:val="00C41B6B"/>
    <w:rsid w:val="00C5265A"/>
    <w:rsid w:val="00C60858"/>
    <w:rsid w:val="00C85BF3"/>
    <w:rsid w:val="00C978BE"/>
    <w:rsid w:val="00CB5F61"/>
    <w:rsid w:val="00CD0CC4"/>
    <w:rsid w:val="00CF47B0"/>
    <w:rsid w:val="00CF763A"/>
    <w:rsid w:val="00D137E7"/>
    <w:rsid w:val="00D21C02"/>
    <w:rsid w:val="00D446F0"/>
    <w:rsid w:val="00D61858"/>
    <w:rsid w:val="00D76330"/>
    <w:rsid w:val="00D80140"/>
    <w:rsid w:val="00D85572"/>
    <w:rsid w:val="00D92603"/>
    <w:rsid w:val="00D93641"/>
    <w:rsid w:val="00D95F95"/>
    <w:rsid w:val="00D972DD"/>
    <w:rsid w:val="00DC05F6"/>
    <w:rsid w:val="00DC0FEC"/>
    <w:rsid w:val="00DD79D6"/>
    <w:rsid w:val="00DE68EF"/>
    <w:rsid w:val="00DE73D8"/>
    <w:rsid w:val="00DE780F"/>
    <w:rsid w:val="00DF14E3"/>
    <w:rsid w:val="00DF36D2"/>
    <w:rsid w:val="00DF5489"/>
    <w:rsid w:val="00DF67B3"/>
    <w:rsid w:val="00E00E96"/>
    <w:rsid w:val="00E02F37"/>
    <w:rsid w:val="00E15A89"/>
    <w:rsid w:val="00E21B49"/>
    <w:rsid w:val="00E23D46"/>
    <w:rsid w:val="00E26874"/>
    <w:rsid w:val="00E32B1C"/>
    <w:rsid w:val="00E36678"/>
    <w:rsid w:val="00E370A9"/>
    <w:rsid w:val="00E37F5A"/>
    <w:rsid w:val="00E45955"/>
    <w:rsid w:val="00E46E77"/>
    <w:rsid w:val="00E53F6F"/>
    <w:rsid w:val="00E564F1"/>
    <w:rsid w:val="00E57648"/>
    <w:rsid w:val="00E62B76"/>
    <w:rsid w:val="00E634DA"/>
    <w:rsid w:val="00E64AF7"/>
    <w:rsid w:val="00E75049"/>
    <w:rsid w:val="00E815D2"/>
    <w:rsid w:val="00E958D9"/>
    <w:rsid w:val="00EA5FDF"/>
    <w:rsid w:val="00EB0A88"/>
    <w:rsid w:val="00EB0C01"/>
    <w:rsid w:val="00EB1B9B"/>
    <w:rsid w:val="00EC0CD1"/>
    <w:rsid w:val="00EC2E69"/>
    <w:rsid w:val="00ED4AD4"/>
    <w:rsid w:val="00ED518C"/>
    <w:rsid w:val="00EE0C16"/>
    <w:rsid w:val="00EE181C"/>
    <w:rsid w:val="00EE4D81"/>
    <w:rsid w:val="00EF371D"/>
    <w:rsid w:val="00EF756F"/>
    <w:rsid w:val="00EF78AC"/>
    <w:rsid w:val="00F03B61"/>
    <w:rsid w:val="00F05830"/>
    <w:rsid w:val="00F05CAC"/>
    <w:rsid w:val="00F07174"/>
    <w:rsid w:val="00F11E4A"/>
    <w:rsid w:val="00F33D63"/>
    <w:rsid w:val="00F37A0A"/>
    <w:rsid w:val="00F455F7"/>
    <w:rsid w:val="00F506C7"/>
    <w:rsid w:val="00F51042"/>
    <w:rsid w:val="00F62ACE"/>
    <w:rsid w:val="00F73EF6"/>
    <w:rsid w:val="00F765E5"/>
    <w:rsid w:val="00F81120"/>
    <w:rsid w:val="00F8651D"/>
    <w:rsid w:val="00F937C6"/>
    <w:rsid w:val="00FC2999"/>
    <w:rsid w:val="00FE05A7"/>
    <w:rsid w:val="00FE0786"/>
    <w:rsid w:val="00FE2067"/>
    <w:rsid w:val="00FE5F00"/>
    <w:rsid w:val="00FF083F"/>
    <w:rsid w:val="00FF1D48"/>
    <w:rsid w:val="00FF33FC"/>
    <w:rsid w:val="00FF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C50B4-C6F9-42A1-B171-E826EAA96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93D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4493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4493D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645D26"/>
  </w:style>
  <w:style w:type="paragraph" w:customStyle="1" w:styleId="text131">
    <w:name w:val="text131"/>
    <w:basedOn w:val="Normal"/>
    <w:rsid w:val="002955C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295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ld">
    <w:name w:val="bold"/>
    <w:basedOn w:val="Normal"/>
    <w:rsid w:val="00295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qFormat/>
    <w:rsid w:val="00BD369D"/>
    <w:rPr>
      <w:b/>
      <w:bCs/>
    </w:rPr>
  </w:style>
  <w:style w:type="paragraph" w:styleId="Sangra3detindependiente">
    <w:name w:val="Body Text Indent 3"/>
    <w:basedOn w:val="Normal"/>
    <w:link w:val="Sangra3detindependienteCar"/>
    <w:rsid w:val="003023E6"/>
    <w:pPr>
      <w:widowControl w:val="0"/>
      <w:autoSpaceDE w:val="0"/>
      <w:autoSpaceDN w:val="0"/>
      <w:adjustRightInd w:val="0"/>
      <w:spacing w:after="0" w:line="0" w:lineRule="atLeast"/>
      <w:ind w:left="360"/>
    </w:pPr>
    <w:rPr>
      <w:rFonts w:ascii="Times-Roman" w:eastAsia="Times New Roman" w:hAnsi="Times-Roman" w:cs="Times New Roman"/>
      <w:noProof/>
      <w:color w:val="000000"/>
      <w:sz w:val="24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023E6"/>
    <w:rPr>
      <w:rFonts w:ascii="Times-Roman" w:eastAsia="Times New Roman" w:hAnsi="Times-Roman" w:cs="Times New Roman"/>
      <w:noProof/>
      <w:color w:val="000000"/>
      <w:sz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3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371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053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53B6"/>
  </w:style>
  <w:style w:type="paragraph" w:styleId="Piedepgina">
    <w:name w:val="footer"/>
    <w:basedOn w:val="Normal"/>
    <w:link w:val="PiedepginaCar"/>
    <w:uiPriority w:val="99"/>
    <w:unhideWhenUsed/>
    <w:rsid w:val="004053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53B6"/>
  </w:style>
  <w:style w:type="character" w:customStyle="1" w:styleId="m-7138630962378497464bumpedfont15">
    <w:name w:val="m_-7138630962378497464bumpedfont15"/>
    <w:basedOn w:val="Fuentedeprrafopredeter"/>
    <w:rsid w:val="007A5FC3"/>
  </w:style>
  <w:style w:type="paragraph" w:customStyle="1" w:styleId="m-7138630962378497464s4">
    <w:name w:val="m_-7138630962378497464s4"/>
    <w:basedOn w:val="Normal"/>
    <w:rsid w:val="00206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273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54028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25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edv.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perez@idelamedi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1182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Comunicación Idealmedia</dc:creator>
  <cp:keywords/>
  <dc:description/>
  <cp:lastModifiedBy>COMUNICACION</cp:lastModifiedBy>
  <cp:revision>22</cp:revision>
  <cp:lastPrinted>2017-01-27T12:16:00Z</cp:lastPrinted>
  <dcterms:created xsi:type="dcterms:W3CDTF">2017-01-27T10:15:00Z</dcterms:created>
  <dcterms:modified xsi:type="dcterms:W3CDTF">2017-02-08T09:13:00Z</dcterms:modified>
</cp:coreProperties>
</file>